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FE037" w14:textId="4E7C5CE4" w:rsidR="00DC75D9" w:rsidRPr="00CF791C" w:rsidRDefault="00DC75D9" w:rsidP="00C43095">
      <w:pPr>
        <w:widowControl w:val="0"/>
        <w:overflowPunct w:val="0"/>
        <w:autoSpaceDE w:val="0"/>
        <w:autoSpaceDN w:val="0"/>
        <w:adjustRightInd w:val="0"/>
        <w:snapToGrid w:val="0"/>
        <w:spacing w:after="0" w:line="360" w:lineRule="auto"/>
        <w:jc w:val="center"/>
        <w:rPr>
          <w:rFonts w:ascii="Bookman Old Style" w:hAnsi="Bookman Old Style" w:cs="Arial"/>
          <w:b/>
          <w:sz w:val="28"/>
          <w:szCs w:val="28"/>
          <w:lang w:val="id-ID"/>
        </w:rPr>
      </w:pPr>
      <w:r w:rsidRPr="00CF791C">
        <w:rPr>
          <w:rFonts w:ascii="Bookman Old Style" w:hAnsi="Bookman Old Style" w:cs="Arial"/>
          <w:b/>
          <w:sz w:val="28"/>
          <w:szCs w:val="28"/>
          <w:lang w:val="id-ID"/>
        </w:rPr>
        <w:t>BAB III</w:t>
      </w:r>
    </w:p>
    <w:p w14:paraId="1CC95DBF" w14:textId="77777777" w:rsidR="005B00E1" w:rsidRPr="00CF791C" w:rsidRDefault="00DC75D9" w:rsidP="00C43095">
      <w:pPr>
        <w:widowControl w:val="0"/>
        <w:overflowPunct w:val="0"/>
        <w:autoSpaceDE w:val="0"/>
        <w:autoSpaceDN w:val="0"/>
        <w:adjustRightInd w:val="0"/>
        <w:snapToGrid w:val="0"/>
        <w:spacing w:after="0" w:line="360" w:lineRule="auto"/>
        <w:jc w:val="center"/>
        <w:rPr>
          <w:rFonts w:ascii="Bookman Old Style" w:hAnsi="Bookman Old Style" w:cs="Arial"/>
          <w:b/>
          <w:sz w:val="28"/>
          <w:szCs w:val="28"/>
          <w:lang w:val="id-ID"/>
        </w:rPr>
      </w:pPr>
      <w:r w:rsidRPr="00CF791C">
        <w:rPr>
          <w:rFonts w:ascii="Bookman Old Style" w:hAnsi="Bookman Old Style" w:cs="Arial"/>
          <w:b/>
          <w:sz w:val="28"/>
          <w:szCs w:val="28"/>
          <w:lang w:val="id-ID"/>
        </w:rPr>
        <w:t xml:space="preserve">PERMASALAHAN DAN ISU-ISU STRATEGIS </w:t>
      </w:r>
    </w:p>
    <w:p w14:paraId="741E31F7" w14:textId="77777777" w:rsidR="00DC75D9" w:rsidRPr="00C43095" w:rsidRDefault="00DC75D9" w:rsidP="00C43095">
      <w:pPr>
        <w:widowControl w:val="0"/>
        <w:overflowPunct w:val="0"/>
        <w:autoSpaceDE w:val="0"/>
        <w:autoSpaceDN w:val="0"/>
        <w:adjustRightInd w:val="0"/>
        <w:snapToGrid w:val="0"/>
        <w:spacing w:after="0" w:line="360" w:lineRule="auto"/>
        <w:jc w:val="center"/>
        <w:rPr>
          <w:rFonts w:ascii="Bookman Old Style" w:hAnsi="Bookman Old Style" w:cs="Arial"/>
          <w:b/>
          <w:sz w:val="24"/>
          <w:szCs w:val="24"/>
          <w:lang w:val="id-ID"/>
        </w:rPr>
      </w:pPr>
      <w:r w:rsidRPr="00CF791C">
        <w:rPr>
          <w:rFonts w:ascii="Bookman Old Style" w:hAnsi="Bookman Old Style" w:cs="Arial"/>
          <w:b/>
          <w:sz w:val="28"/>
          <w:szCs w:val="28"/>
          <w:lang w:val="id-ID"/>
        </w:rPr>
        <w:t>PERANGKAT DAERAH</w:t>
      </w:r>
    </w:p>
    <w:p w14:paraId="6A119C36" w14:textId="77777777" w:rsidR="00AA7888" w:rsidRPr="00C43095" w:rsidRDefault="00AA7888" w:rsidP="006E014A">
      <w:pPr>
        <w:widowControl w:val="0"/>
        <w:overflowPunct w:val="0"/>
        <w:autoSpaceDE w:val="0"/>
        <w:autoSpaceDN w:val="0"/>
        <w:adjustRightInd w:val="0"/>
        <w:snapToGrid w:val="0"/>
        <w:spacing w:after="0" w:line="360" w:lineRule="auto"/>
        <w:rPr>
          <w:rFonts w:ascii="Bookman Old Style" w:hAnsi="Bookman Old Style" w:cs="Arial"/>
          <w:sz w:val="24"/>
          <w:szCs w:val="24"/>
          <w:lang w:val="id-ID"/>
        </w:rPr>
      </w:pPr>
    </w:p>
    <w:p w14:paraId="79FE0059" w14:textId="39C64C70" w:rsidR="00C21154" w:rsidRPr="00C21154" w:rsidRDefault="00DC75D9" w:rsidP="00C21154">
      <w:pPr>
        <w:widowControl w:val="0"/>
        <w:numPr>
          <w:ilvl w:val="1"/>
          <w:numId w:val="1"/>
        </w:numPr>
        <w:tabs>
          <w:tab w:val="clear" w:pos="1080"/>
        </w:tabs>
        <w:overflowPunct w:val="0"/>
        <w:autoSpaceDE w:val="0"/>
        <w:autoSpaceDN w:val="0"/>
        <w:adjustRightInd w:val="0"/>
        <w:snapToGrid w:val="0"/>
        <w:spacing w:before="120" w:after="0" w:line="360" w:lineRule="auto"/>
        <w:ind w:left="539" w:hanging="539"/>
        <w:jc w:val="both"/>
        <w:rPr>
          <w:rFonts w:ascii="Bookman Old Style" w:hAnsi="Bookman Old Style" w:cs="Arial"/>
          <w:b/>
          <w:sz w:val="24"/>
          <w:szCs w:val="24"/>
          <w:lang w:val="id-ID"/>
        </w:rPr>
      </w:pPr>
      <w:r w:rsidRPr="00C43095">
        <w:rPr>
          <w:rFonts w:ascii="Bookman Old Style" w:hAnsi="Bookman Old Style" w:cs="Arial"/>
          <w:b/>
          <w:sz w:val="24"/>
          <w:szCs w:val="24"/>
          <w:lang w:val="id-ID"/>
        </w:rPr>
        <w:t xml:space="preserve">Identifikasi Permasalahan Berdasarkan Tugas dan Fungsi Pelayanan Kecamatan </w:t>
      </w:r>
      <w:proofErr w:type="spellStart"/>
      <w:r w:rsidR="00AC0DC2">
        <w:rPr>
          <w:rFonts w:ascii="Bookman Old Style" w:hAnsi="Bookman Old Style" w:cs="Arial"/>
          <w:b/>
          <w:sz w:val="24"/>
          <w:szCs w:val="24"/>
          <w:lang w:val="id-ID"/>
        </w:rPr>
        <w:t>Ngargoyoso</w:t>
      </w:r>
      <w:proofErr w:type="spellEnd"/>
    </w:p>
    <w:p w14:paraId="139A5679" w14:textId="3F085AF4" w:rsidR="00C21154" w:rsidRDefault="00C21154" w:rsidP="00C21154">
      <w:pPr>
        <w:spacing w:after="0" w:line="360" w:lineRule="auto"/>
        <w:ind w:left="426" w:firstLine="708"/>
        <w:jc w:val="both"/>
        <w:rPr>
          <w:rFonts w:ascii="Bookman Old Style" w:hAnsi="Bookman Old Style" w:cs="Arial"/>
          <w:noProof/>
          <w:sz w:val="24"/>
          <w:szCs w:val="24"/>
          <w:lang w:val="id-ID"/>
        </w:rPr>
      </w:pPr>
      <w:r w:rsidRPr="00C21154">
        <w:rPr>
          <w:rFonts w:ascii="Bookman Old Style" w:hAnsi="Bookman Old Style" w:cs="Arial"/>
          <w:noProof/>
          <w:sz w:val="24"/>
          <w:szCs w:val="24"/>
          <w:lang w:val="id-ID"/>
        </w:rPr>
        <w:t>Undang-Undang Nomor 10 Tahun 2016 tersebut mengatur bahwa untuk mengisi kekosongan jabatan Gubernur dan Wakil Gubernur, Bupati dan Wakil Bupati, serta Walikota dan Wakil Walikota yang berakhir masa jabatannya tahun 2022 dan tahun 2023 dimaksud, akan diisi dengan penjabat gubernur/penjabat bupati/penjabat walikota mulai tahun 2022 sampai dengan pelantikan kepala daerah hasil pemilu kepala</w:t>
      </w:r>
      <w:r>
        <w:rPr>
          <w:rFonts w:ascii="Bookman Old Style" w:hAnsi="Bookman Old Style" w:cs="Arial"/>
          <w:noProof/>
          <w:sz w:val="24"/>
          <w:szCs w:val="24"/>
          <w:lang w:val="id-ID"/>
        </w:rPr>
        <w:t xml:space="preserve"> </w:t>
      </w:r>
      <w:r w:rsidRPr="00C21154">
        <w:rPr>
          <w:rFonts w:ascii="Bookman Old Style" w:hAnsi="Bookman Old Style" w:cs="Arial"/>
          <w:noProof/>
          <w:sz w:val="24"/>
          <w:szCs w:val="24"/>
          <w:lang w:val="id-ID"/>
        </w:rPr>
        <w:t>daerah serentak secara nasional tahun 2024.</w:t>
      </w:r>
      <w:r>
        <w:rPr>
          <w:rFonts w:ascii="Bookman Old Style" w:hAnsi="Bookman Old Style" w:cs="Arial"/>
          <w:noProof/>
          <w:sz w:val="24"/>
          <w:szCs w:val="24"/>
          <w:lang w:val="id-ID"/>
        </w:rPr>
        <w:t xml:space="preserve"> </w:t>
      </w:r>
      <w:r w:rsidRPr="00C21154">
        <w:rPr>
          <w:rFonts w:ascii="Bookman Old Style" w:hAnsi="Bookman Old Style" w:cs="Arial"/>
          <w:noProof/>
          <w:sz w:val="24"/>
          <w:szCs w:val="24"/>
          <w:lang w:val="id-ID"/>
        </w:rPr>
        <w:t>Lebih mendesak lagi bahwa di masa transisi menjelang pemilu kepala daerah serentak nasional, pelayanan terhadap masyarakat dalam wujud pembangunan daerah harus tetap berjalan sebagaimana mestinya termasuk menjaga prinsip efisiensi, efektivitas, dan akuntabilitas.</w:t>
      </w:r>
    </w:p>
    <w:p w14:paraId="066420BD" w14:textId="5F43F1A6" w:rsidR="00A44B80" w:rsidRDefault="00A44B80" w:rsidP="00C21154">
      <w:pPr>
        <w:spacing w:after="0" w:line="360" w:lineRule="auto"/>
        <w:ind w:left="426" w:firstLine="708"/>
        <w:jc w:val="both"/>
        <w:rPr>
          <w:rFonts w:ascii="Bookman Old Style" w:hAnsi="Bookman Old Style" w:cs="Arial"/>
          <w:noProof/>
          <w:sz w:val="24"/>
          <w:szCs w:val="24"/>
          <w:lang w:val="id-ID"/>
        </w:rPr>
      </w:pPr>
      <w:r w:rsidRPr="00AA0F0E">
        <w:rPr>
          <w:rFonts w:ascii="Bookman Old Style" w:hAnsi="Bookman Old Style" w:cs="Arial"/>
          <w:noProof/>
          <w:sz w:val="24"/>
          <w:szCs w:val="24"/>
          <w:lang w:val="id-ID"/>
        </w:rPr>
        <w:t xml:space="preserve">Permasalahan-permasalahan yang dihadapi Kecamatan </w:t>
      </w:r>
      <w:r w:rsidR="00C21154">
        <w:rPr>
          <w:rFonts w:ascii="Bookman Old Style" w:hAnsi="Bookman Old Style" w:cs="Arial"/>
          <w:noProof/>
          <w:sz w:val="24"/>
          <w:szCs w:val="24"/>
          <w:lang w:val="id-ID"/>
        </w:rPr>
        <w:t>Ngargoyoso</w:t>
      </w:r>
      <w:r w:rsidRPr="00AA0F0E">
        <w:rPr>
          <w:rFonts w:ascii="Bookman Old Style" w:hAnsi="Bookman Old Style" w:cs="Arial"/>
          <w:noProof/>
          <w:sz w:val="24"/>
          <w:szCs w:val="24"/>
          <w:lang w:val="id-ID"/>
        </w:rPr>
        <w:t xml:space="preserve"> dalam pelaksanaan tugas dan fungsi sebagai berikut:</w:t>
      </w:r>
    </w:p>
    <w:p w14:paraId="4C9A4652" w14:textId="7D215DB7" w:rsidR="00722D7B" w:rsidRDefault="00722D7B" w:rsidP="00722D7B">
      <w:pPr>
        <w:pStyle w:val="DaftarParagraf"/>
        <w:numPr>
          <w:ilvl w:val="0"/>
          <w:numId w:val="41"/>
        </w:numPr>
        <w:spacing w:after="0" w:line="360" w:lineRule="auto"/>
        <w:jc w:val="both"/>
        <w:rPr>
          <w:rFonts w:ascii="Bookman Old Style" w:hAnsi="Bookman Old Style" w:cs="Arial"/>
          <w:noProof/>
          <w:sz w:val="24"/>
          <w:szCs w:val="24"/>
          <w:lang w:val="id-ID"/>
        </w:rPr>
      </w:pPr>
      <w:r>
        <w:rPr>
          <w:rFonts w:ascii="Bookman Old Style" w:hAnsi="Bookman Old Style" w:cs="Arial"/>
          <w:noProof/>
          <w:sz w:val="24"/>
          <w:szCs w:val="24"/>
          <w:lang w:val="id-ID"/>
        </w:rPr>
        <w:t>Kurangnya jumlah Pegawai secara kualitas di Kecamatan mengakibatkan pelayanan kurag makximal</w:t>
      </w:r>
    </w:p>
    <w:p w14:paraId="04152BF2" w14:textId="30D5E9CD" w:rsidR="00722D7B" w:rsidRDefault="00722D7B" w:rsidP="00722D7B">
      <w:pPr>
        <w:pStyle w:val="DaftarParagraf"/>
        <w:numPr>
          <w:ilvl w:val="0"/>
          <w:numId w:val="41"/>
        </w:numPr>
        <w:spacing w:after="0" w:line="360" w:lineRule="auto"/>
        <w:jc w:val="both"/>
        <w:rPr>
          <w:rFonts w:ascii="Bookman Old Style" w:hAnsi="Bookman Old Style" w:cs="Arial"/>
          <w:noProof/>
          <w:sz w:val="24"/>
          <w:szCs w:val="24"/>
          <w:lang w:val="id-ID"/>
        </w:rPr>
      </w:pPr>
      <w:r>
        <w:rPr>
          <w:rFonts w:ascii="Bookman Old Style" w:hAnsi="Bookman Old Style" w:cs="Arial"/>
          <w:noProof/>
          <w:sz w:val="24"/>
          <w:szCs w:val="24"/>
          <w:lang w:val="id-ID"/>
        </w:rPr>
        <w:t>Kurangnya jumlah sarana dan prasarana yang ada di Kantor kecamatan sehingga pelayanan terhadap masyarakat terhambat</w:t>
      </w:r>
    </w:p>
    <w:p w14:paraId="40B4A665" w14:textId="0FEDFEF4" w:rsidR="00B54569" w:rsidRDefault="00B54569" w:rsidP="00722D7B">
      <w:pPr>
        <w:pStyle w:val="DaftarParagraf"/>
        <w:numPr>
          <w:ilvl w:val="0"/>
          <w:numId w:val="41"/>
        </w:numPr>
        <w:spacing w:after="0" w:line="360" w:lineRule="auto"/>
        <w:jc w:val="both"/>
        <w:rPr>
          <w:rFonts w:ascii="Bookman Old Style" w:hAnsi="Bookman Old Style" w:cs="Arial"/>
          <w:noProof/>
          <w:sz w:val="24"/>
          <w:szCs w:val="24"/>
          <w:lang w:val="id-ID"/>
        </w:rPr>
      </w:pPr>
      <w:r>
        <w:rPr>
          <w:rFonts w:ascii="Bookman Old Style" w:hAnsi="Bookman Old Style" w:cs="Arial"/>
          <w:noProof/>
          <w:sz w:val="24"/>
          <w:szCs w:val="24"/>
          <w:lang w:val="id-ID"/>
        </w:rPr>
        <w:t>Rendahnya kompetensi sumber daya aparatus kecamatan dan desa dallam menjalankan tugas dan gungsinya masing - masing</w:t>
      </w:r>
    </w:p>
    <w:p w14:paraId="1C9D0078" w14:textId="406368B4" w:rsidR="00722D7B" w:rsidRDefault="00722D7B" w:rsidP="00722D7B">
      <w:pPr>
        <w:pStyle w:val="DaftarParagraf"/>
        <w:numPr>
          <w:ilvl w:val="0"/>
          <w:numId w:val="41"/>
        </w:numPr>
        <w:spacing w:after="0" w:line="360" w:lineRule="auto"/>
        <w:jc w:val="both"/>
        <w:rPr>
          <w:rFonts w:ascii="Bookman Old Style" w:hAnsi="Bookman Old Style" w:cs="Arial"/>
          <w:noProof/>
          <w:sz w:val="24"/>
          <w:szCs w:val="24"/>
          <w:lang w:val="id-ID"/>
        </w:rPr>
      </w:pPr>
      <w:r>
        <w:rPr>
          <w:rFonts w:ascii="Bookman Old Style" w:hAnsi="Bookman Old Style" w:cs="Arial"/>
          <w:noProof/>
          <w:sz w:val="24"/>
          <w:szCs w:val="24"/>
          <w:lang w:val="id-ID"/>
        </w:rPr>
        <w:t>Rendahnya partisipasi masyarakat dalam pelaksanaan</w:t>
      </w:r>
      <w:r w:rsidR="00B54569">
        <w:rPr>
          <w:rFonts w:ascii="Bookman Old Style" w:hAnsi="Bookman Old Style" w:cs="Arial"/>
          <w:noProof/>
          <w:sz w:val="24"/>
          <w:szCs w:val="24"/>
          <w:lang w:val="id-ID"/>
        </w:rPr>
        <w:t xml:space="preserve"> pembangunan</w:t>
      </w:r>
    </w:p>
    <w:p w14:paraId="1CAD535A" w14:textId="7580B143" w:rsidR="00B54569" w:rsidRDefault="00B54569" w:rsidP="00722D7B">
      <w:pPr>
        <w:pStyle w:val="DaftarParagraf"/>
        <w:numPr>
          <w:ilvl w:val="0"/>
          <w:numId w:val="41"/>
        </w:numPr>
        <w:spacing w:after="0" w:line="360" w:lineRule="auto"/>
        <w:jc w:val="both"/>
        <w:rPr>
          <w:rFonts w:ascii="Bookman Old Style" w:hAnsi="Bookman Old Style" w:cs="Arial"/>
          <w:noProof/>
          <w:sz w:val="24"/>
          <w:szCs w:val="24"/>
          <w:lang w:val="id-ID"/>
        </w:rPr>
      </w:pPr>
      <w:r>
        <w:rPr>
          <w:rFonts w:ascii="Bookman Old Style" w:hAnsi="Bookman Old Style" w:cs="Arial"/>
          <w:noProof/>
          <w:sz w:val="24"/>
          <w:szCs w:val="24"/>
          <w:lang w:val="id-ID"/>
        </w:rPr>
        <w:t>Lemahnya koordinasi anatara dinas terkait, pemerintah desa dan lembaga desa</w:t>
      </w:r>
    </w:p>
    <w:p w14:paraId="651D476E" w14:textId="7867940A" w:rsidR="00B54569" w:rsidRPr="00722D7B" w:rsidRDefault="00B54569" w:rsidP="00722D7B">
      <w:pPr>
        <w:pStyle w:val="DaftarParagraf"/>
        <w:numPr>
          <w:ilvl w:val="0"/>
          <w:numId w:val="41"/>
        </w:numPr>
        <w:spacing w:after="0" w:line="360" w:lineRule="auto"/>
        <w:jc w:val="both"/>
        <w:rPr>
          <w:rFonts w:ascii="Bookman Old Style" w:hAnsi="Bookman Old Style" w:cs="Arial"/>
          <w:noProof/>
          <w:sz w:val="24"/>
          <w:szCs w:val="24"/>
          <w:lang w:val="id-ID"/>
        </w:rPr>
      </w:pPr>
      <w:r>
        <w:rPr>
          <w:rFonts w:ascii="Bookman Old Style" w:hAnsi="Bookman Old Style" w:cs="Arial"/>
          <w:noProof/>
          <w:sz w:val="24"/>
          <w:szCs w:val="24"/>
          <w:lang w:val="id-ID"/>
        </w:rPr>
        <w:t>Kurang memadainya infrastruktur wilayah kecamatan, sehingga menghambat pertumbuhan perekonomian masyarakat</w:t>
      </w:r>
    </w:p>
    <w:p w14:paraId="1281E2F7" w14:textId="38A48853" w:rsidR="00BF7734" w:rsidRPr="00B72962" w:rsidRDefault="00A44B80" w:rsidP="00B72962">
      <w:pPr>
        <w:spacing w:after="0" w:line="360" w:lineRule="auto"/>
        <w:ind w:left="426" w:firstLine="708"/>
        <w:jc w:val="both"/>
        <w:rPr>
          <w:rFonts w:ascii="Bookman Old Style" w:hAnsi="Bookman Old Style" w:cs="Arial"/>
          <w:sz w:val="24"/>
          <w:szCs w:val="24"/>
          <w:lang w:val="id-ID"/>
        </w:rPr>
      </w:pPr>
      <w:r w:rsidRPr="00AA0F0E">
        <w:rPr>
          <w:rFonts w:ascii="Bookman Old Style" w:hAnsi="Bookman Old Style" w:cs="Arial"/>
          <w:sz w:val="24"/>
          <w:szCs w:val="24"/>
          <w:lang w:val="id-ID"/>
        </w:rPr>
        <w:lastRenderedPageBreak/>
        <w:t xml:space="preserve">Bertitik tolak dari pengertian isu strategis </w:t>
      </w:r>
      <w:proofErr w:type="spellStart"/>
      <w:r w:rsidRPr="00AA0F0E">
        <w:rPr>
          <w:rFonts w:ascii="Bookman Old Style" w:hAnsi="Bookman Old Style" w:cs="Arial"/>
          <w:sz w:val="24"/>
          <w:szCs w:val="24"/>
          <w:lang w:val="id-ID"/>
        </w:rPr>
        <w:t>diatas</w:t>
      </w:r>
      <w:proofErr w:type="spellEnd"/>
      <w:r w:rsidRPr="00AA0F0E">
        <w:rPr>
          <w:rFonts w:ascii="Bookman Old Style" w:hAnsi="Bookman Old Style" w:cs="Arial"/>
          <w:sz w:val="24"/>
          <w:szCs w:val="24"/>
          <w:lang w:val="id-ID"/>
        </w:rPr>
        <w:t xml:space="preserve"> dan sesuai dengan tugas pokok dan fungsi Kecamatan</w:t>
      </w:r>
      <w:r w:rsidRPr="00AC0DC2">
        <w:rPr>
          <w:rFonts w:ascii="Bookman Old Style" w:hAnsi="Bookman Old Style" w:cs="Arial"/>
          <w:sz w:val="24"/>
          <w:szCs w:val="24"/>
          <w:lang w:val="id-ID"/>
        </w:rPr>
        <w:t xml:space="preserve"> </w:t>
      </w:r>
      <w:proofErr w:type="spellStart"/>
      <w:r w:rsidR="00BF7734">
        <w:rPr>
          <w:rFonts w:ascii="Bookman Old Style" w:hAnsi="Bookman Old Style" w:cs="Arial"/>
          <w:sz w:val="24"/>
          <w:szCs w:val="24"/>
          <w:lang w:val="id-ID"/>
        </w:rPr>
        <w:t>Ngargoyoso</w:t>
      </w:r>
      <w:proofErr w:type="spellEnd"/>
      <w:r w:rsidR="00BF7734">
        <w:rPr>
          <w:rFonts w:ascii="Bookman Old Style" w:hAnsi="Bookman Old Style" w:cs="Arial"/>
          <w:sz w:val="24"/>
          <w:szCs w:val="24"/>
          <w:lang w:val="id-ID"/>
        </w:rPr>
        <w:t>,</w:t>
      </w:r>
      <w:r w:rsidRPr="00AA0F0E">
        <w:rPr>
          <w:rFonts w:ascii="Bookman Old Style" w:hAnsi="Bookman Old Style" w:cs="Arial"/>
          <w:sz w:val="24"/>
          <w:szCs w:val="24"/>
          <w:lang w:val="id-ID"/>
        </w:rPr>
        <w:t xml:space="preserve"> maka beberapa permasalahan berdasarkan tugas dan pelayanan yang berkembang  terhadap Kecamatan </w:t>
      </w:r>
      <w:proofErr w:type="spellStart"/>
      <w:r w:rsidR="00BF7734">
        <w:rPr>
          <w:rFonts w:ascii="Bookman Old Style" w:hAnsi="Bookman Old Style" w:cs="Arial"/>
          <w:sz w:val="24"/>
          <w:szCs w:val="24"/>
          <w:lang w:val="id-ID"/>
        </w:rPr>
        <w:t>Ngargoyoso</w:t>
      </w:r>
      <w:proofErr w:type="spellEnd"/>
      <w:r w:rsidRPr="00AC0DC2">
        <w:rPr>
          <w:rFonts w:ascii="Bookman Old Style" w:hAnsi="Bookman Old Style" w:cs="Arial"/>
          <w:sz w:val="24"/>
          <w:szCs w:val="24"/>
          <w:lang w:val="id-ID"/>
        </w:rPr>
        <w:t xml:space="preserve"> </w:t>
      </w:r>
      <w:r w:rsidRPr="00AA0F0E">
        <w:rPr>
          <w:rFonts w:ascii="Bookman Old Style" w:hAnsi="Bookman Old Style" w:cs="Arial"/>
          <w:sz w:val="24"/>
          <w:szCs w:val="24"/>
          <w:lang w:val="id-ID"/>
        </w:rPr>
        <w:t>yang berhasil diobservasi dan dihimpun adalah sebagai berikut:</w:t>
      </w:r>
    </w:p>
    <w:p w14:paraId="623DEBAC" w14:textId="611457BB" w:rsidR="00835378" w:rsidRPr="00835378" w:rsidRDefault="00835378" w:rsidP="00B72962">
      <w:pPr>
        <w:widowControl w:val="0"/>
        <w:overflowPunct w:val="0"/>
        <w:autoSpaceDE w:val="0"/>
        <w:autoSpaceDN w:val="0"/>
        <w:adjustRightInd w:val="0"/>
        <w:snapToGrid w:val="0"/>
        <w:spacing w:after="0" w:line="240" w:lineRule="auto"/>
        <w:ind w:left="562" w:firstLine="562"/>
        <w:jc w:val="center"/>
        <w:rPr>
          <w:rFonts w:ascii="Bookman Old Style" w:hAnsi="Bookman Old Style" w:cs="Arial"/>
          <w:b/>
          <w:sz w:val="20"/>
          <w:szCs w:val="20"/>
          <w:lang w:val="id-ID"/>
        </w:rPr>
      </w:pPr>
      <w:r>
        <w:rPr>
          <w:rFonts w:ascii="Bookman Old Style" w:hAnsi="Bookman Old Style" w:cs="Arial"/>
          <w:b/>
          <w:sz w:val="20"/>
          <w:szCs w:val="20"/>
          <w:lang w:val="id-ID"/>
        </w:rPr>
        <w:t>Tabel 3.1</w:t>
      </w:r>
    </w:p>
    <w:p w14:paraId="15C7AC74" w14:textId="7DE556BF" w:rsidR="00C67C16" w:rsidRPr="00B72962" w:rsidRDefault="00C67C16" w:rsidP="00B72962">
      <w:pPr>
        <w:widowControl w:val="0"/>
        <w:overflowPunct w:val="0"/>
        <w:autoSpaceDE w:val="0"/>
        <w:autoSpaceDN w:val="0"/>
        <w:adjustRightInd w:val="0"/>
        <w:snapToGrid w:val="0"/>
        <w:spacing w:after="0" w:line="240" w:lineRule="auto"/>
        <w:ind w:left="562" w:firstLine="562"/>
        <w:jc w:val="center"/>
        <w:rPr>
          <w:rFonts w:ascii="Bookman Old Style" w:hAnsi="Bookman Old Style" w:cs="Arial"/>
          <w:b/>
          <w:sz w:val="20"/>
          <w:szCs w:val="20"/>
          <w:lang w:val="es-ES"/>
        </w:rPr>
      </w:pPr>
      <w:proofErr w:type="spellStart"/>
      <w:r w:rsidRPr="00B72962">
        <w:rPr>
          <w:rFonts w:ascii="Bookman Old Style" w:hAnsi="Bookman Old Style" w:cs="Arial"/>
          <w:b/>
          <w:sz w:val="20"/>
          <w:szCs w:val="20"/>
          <w:lang w:val="es-ES"/>
        </w:rPr>
        <w:t>Tabel</w:t>
      </w:r>
      <w:proofErr w:type="spellEnd"/>
      <w:r w:rsidRPr="00B72962">
        <w:rPr>
          <w:rFonts w:ascii="Bookman Old Style" w:hAnsi="Bookman Old Style" w:cs="Arial"/>
          <w:b/>
          <w:sz w:val="20"/>
          <w:szCs w:val="20"/>
          <w:lang w:val="es-ES"/>
        </w:rPr>
        <w:t xml:space="preserve"> T-B.35</w:t>
      </w:r>
    </w:p>
    <w:p w14:paraId="282F9537" w14:textId="77777777" w:rsidR="00C67C16" w:rsidRPr="00B72962" w:rsidRDefault="00C67C16" w:rsidP="00B72962">
      <w:pPr>
        <w:widowControl w:val="0"/>
        <w:overflowPunct w:val="0"/>
        <w:autoSpaceDE w:val="0"/>
        <w:autoSpaceDN w:val="0"/>
        <w:adjustRightInd w:val="0"/>
        <w:snapToGrid w:val="0"/>
        <w:spacing w:after="0" w:line="240" w:lineRule="auto"/>
        <w:ind w:left="562" w:firstLine="562"/>
        <w:jc w:val="center"/>
        <w:rPr>
          <w:rFonts w:ascii="Bookman Old Style" w:hAnsi="Bookman Old Style" w:cs="Arial"/>
          <w:b/>
          <w:sz w:val="20"/>
          <w:szCs w:val="20"/>
          <w:lang w:val="es-ES"/>
        </w:rPr>
      </w:pPr>
      <w:proofErr w:type="spellStart"/>
      <w:r w:rsidRPr="00B72962">
        <w:rPr>
          <w:rFonts w:ascii="Bookman Old Style" w:hAnsi="Bookman Old Style" w:cs="Arial"/>
          <w:b/>
          <w:sz w:val="20"/>
          <w:szCs w:val="20"/>
          <w:lang w:val="es-ES"/>
        </w:rPr>
        <w:t>Pemetaan</w:t>
      </w:r>
      <w:proofErr w:type="spellEnd"/>
      <w:r w:rsidRPr="00B72962">
        <w:rPr>
          <w:rFonts w:ascii="Bookman Old Style" w:hAnsi="Bookman Old Style" w:cs="Arial"/>
          <w:b/>
          <w:sz w:val="20"/>
          <w:szCs w:val="20"/>
          <w:lang w:val="es-ES"/>
        </w:rPr>
        <w:t xml:space="preserve"> </w:t>
      </w:r>
      <w:proofErr w:type="spellStart"/>
      <w:r w:rsidRPr="00B72962">
        <w:rPr>
          <w:rFonts w:ascii="Bookman Old Style" w:hAnsi="Bookman Old Style" w:cs="Arial"/>
          <w:b/>
          <w:sz w:val="20"/>
          <w:szCs w:val="20"/>
          <w:lang w:val="es-ES"/>
        </w:rPr>
        <w:t>Permasalahan</w:t>
      </w:r>
      <w:proofErr w:type="spellEnd"/>
      <w:r w:rsidRPr="00B72962">
        <w:rPr>
          <w:rFonts w:ascii="Bookman Old Style" w:hAnsi="Bookman Old Style" w:cs="Arial"/>
          <w:b/>
          <w:sz w:val="20"/>
          <w:szCs w:val="20"/>
          <w:lang w:val="es-ES"/>
        </w:rPr>
        <w:t xml:space="preserve"> </w:t>
      </w:r>
      <w:proofErr w:type="spellStart"/>
      <w:r w:rsidRPr="00B72962">
        <w:rPr>
          <w:rFonts w:ascii="Bookman Old Style" w:hAnsi="Bookman Old Style" w:cs="Arial"/>
          <w:b/>
          <w:sz w:val="20"/>
          <w:szCs w:val="20"/>
          <w:lang w:val="es-ES"/>
        </w:rPr>
        <w:t>untuk</w:t>
      </w:r>
      <w:proofErr w:type="spellEnd"/>
      <w:r w:rsidRPr="00B72962">
        <w:rPr>
          <w:rFonts w:ascii="Bookman Old Style" w:hAnsi="Bookman Old Style" w:cs="Arial"/>
          <w:b/>
          <w:sz w:val="20"/>
          <w:szCs w:val="20"/>
          <w:lang w:val="es-ES"/>
        </w:rPr>
        <w:t xml:space="preserve"> </w:t>
      </w:r>
      <w:proofErr w:type="spellStart"/>
      <w:r w:rsidRPr="00B72962">
        <w:rPr>
          <w:rFonts w:ascii="Bookman Old Style" w:hAnsi="Bookman Old Style" w:cs="Arial"/>
          <w:b/>
          <w:sz w:val="20"/>
          <w:szCs w:val="20"/>
          <w:lang w:val="es-ES"/>
        </w:rPr>
        <w:t>Penentuan</w:t>
      </w:r>
      <w:proofErr w:type="spellEnd"/>
      <w:r w:rsidRPr="00B72962">
        <w:rPr>
          <w:rFonts w:ascii="Bookman Old Style" w:hAnsi="Bookman Old Style" w:cs="Arial"/>
          <w:b/>
          <w:sz w:val="20"/>
          <w:szCs w:val="20"/>
          <w:lang w:val="es-ES"/>
        </w:rPr>
        <w:t xml:space="preserve"> </w:t>
      </w:r>
      <w:proofErr w:type="spellStart"/>
      <w:r w:rsidRPr="00B72962">
        <w:rPr>
          <w:rFonts w:ascii="Bookman Old Style" w:hAnsi="Bookman Old Style" w:cs="Arial"/>
          <w:b/>
          <w:sz w:val="20"/>
          <w:szCs w:val="20"/>
          <w:lang w:val="es-ES"/>
        </w:rPr>
        <w:t>Prioritas</w:t>
      </w:r>
      <w:proofErr w:type="spellEnd"/>
      <w:r w:rsidRPr="00B72962">
        <w:rPr>
          <w:rFonts w:ascii="Bookman Old Style" w:hAnsi="Bookman Old Style" w:cs="Arial"/>
          <w:b/>
          <w:sz w:val="20"/>
          <w:szCs w:val="20"/>
          <w:lang w:val="es-ES"/>
        </w:rPr>
        <w:t xml:space="preserve"> dan </w:t>
      </w:r>
    </w:p>
    <w:p w14:paraId="2B7E5414" w14:textId="5576F84C" w:rsidR="00C67C16" w:rsidRPr="00B72962" w:rsidRDefault="00C67C16" w:rsidP="00B72962">
      <w:pPr>
        <w:widowControl w:val="0"/>
        <w:overflowPunct w:val="0"/>
        <w:autoSpaceDE w:val="0"/>
        <w:autoSpaceDN w:val="0"/>
        <w:adjustRightInd w:val="0"/>
        <w:snapToGrid w:val="0"/>
        <w:spacing w:after="0" w:line="240" w:lineRule="auto"/>
        <w:ind w:left="562" w:firstLine="562"/>
        <w:jc w:val="center"/>
        <w:rPr>
          <w:rFonts w:ascii="Bookman Old Style" w:hAnsi="Bookman Old Style" w:cs="Arial"/>
          <w:b/>
          <w:sz w:val="20"/>
          <w:szCs w:val="20"/>
          <w:lang w:val="id-ID"/>
        </w:rPr>
      </w:pPr>
      <w:proofErr w:type="spellStart"/>
      <w:proofErr w:type="gramStart"/>
      <w:r w:rsidRPr="00B72962">
        <w:rPr>
          <w:rFonts w:ascii="Bookman Old Style" w:hAnsi="Bookman Old Style" w:cs="Arial"/>
          <w:b/>
          <w:sz w:val="20"/>
          <w:szCs w:val="20"/>
          <w:lang w:val="es-ES"/>
        </w:rPr>
        <w:t>Sasaran</w:t>
      </w:r>
      <w:proofErr w:type="spellEnd"/>
      <w:r w:rsidRPr="00B72962">
        <w:rPr>
          <w:rFonts w:ascii="Bookman Old Style" w:hAnsi="Bookman Old Style" w:cs="Arial"/>
          <w:b/>
          <w:sz w:val="20"/>
          <w:szCs w:val="20"/>
          <w:lang w:val="es-ES"/>
        </w:rPr>
        <w:t xml:space="preserve">  </w:t>
      </w:r>
      <w:proofErr w:type="spellStart"/>
      <w:r w:rsidRPr="00B72962">
        <w:rPr>
          <w:rFonts w:ascii="Bookman Old Style" w:hAnsi="Bookman Old Style" w:cs="Arial"/>
          <w:b/>
          <w:sz w:val="20"/>
          <w:szCs w:val="20"/>
        </w:rPr>
        <w:t>Kecamatan</w:t>
      </w:r>
      <w:proofErr w:type="spellEnd"/>
      <w:proofErr w:type="gramEnd"/>
      <w:r w:rsidRPr="00B72962">
        <w:rPr>
          <w:rFonts w:ascii="Bookman Old Style" w:hAnsi="Bookman Old Style" w:cs="Arial"/>
          <w:b/>
          <w:sz w:val="20"/>
          <w:szCs w:val="20"/>
        </w:rPr>
        <w:t xml:space="preserve"> </w:t>
      </w:r>
      <w:proofErr w:type="spellStart"/>
      <w:r w:rsidR="00BF7734" w:rsidRPr="00B72962">
        <w:rPr>
          <w:rFonts w:ascii="Bookman Old Style" w:hAnsi="Bookman Old Style" w:cs="Arial"/>
          <w:b/>
          <w:sz w:val="20"/>
          <w:szCs w:val="20"/>
          <w:lang w:val="id-ID"/>
        </w:rPr>
        <w:t>Ngargoyoso</w:t>
      </w:r>
      <w:proofErr w:type="spellEnd"/>
    </w:p>
    <w:p w14:paraId="50206D5A" w14:textId="77777777" w:rsidR="0058514E" w:rsidRPr="00BF7734" w:rsidRDefault="0058514E" w:rsidP="00C67C16">
      <w:pPr>
        <w:widowControl w:val="0"/>
        <w:overflowPunct w:val="0"/>
        <w:autoSpaceDE w:val="0"/>
        <w:autoSpaceDN w:val="0"/>
        <w:adjustRightInd w:val="0"/>
        <w:snapToGrid w:val="0"/>
        <w:spacing w:after="0" w:line="360" w:lineRule="auto"/>
        <w:ind w:left="562" w:firstLine="562"/>
        <w:jc w:val="center"/>
        <w:rPr>
          <w:rFonts w:ascii="Bookman Old Style" w:hAnsi="Bookman Old Style" w:cs="Arial"/>
          <w:b/>
          <w:sz w:val="24"/>
          <w:szCs w:val="24"/>
          <w:lang w:val="id-ID"/>
        </w:rPr>
      </w:pPr>
    </w:p>
    <w:tbl>
      <w:tblPr>
        <w:tblStyle w:val="KisiTabel"/>
        <w:tblW w:w="8818" w:type="dxa"/>
        <w:tblInd w:w="-34" w:type="dxa"/>
        <w:tblLook w:val="04A0" w:firstRow="1" w:lastRow="0" w:firstColumn="1" w:lastColumn="0" w:noHBand="0" w:noVBand="1"/>
      </w:tblPr>
      <w:tblGrid>
        <w:gridCol w:w="625"/>
        <w:gridCol w:w="2377"/>
        <w:gridCol w:w="2651"/>
        <w:gridCol w:w="3165"/>
      </w:tblGrid>
      <w:tr w:rsidR="00287F77" w14:paraId="65BBEFAF" w14:textId="77777777" w:rsidTr="004E283E">
        <w:tc>
          <w:tcPr>
            <w:tcW w:w="625" w:type="dxa"/>
            <w:tcBorders>
              <w:top w:val="single" w:sz="4" w:space="0" w:color="000000"/>
              <w:left w:val="single" w:sz="4" w:space="0" w:color="000000"/>
              <w:bottom w:val="single" w:sz="4" w:space="0" w:color="000000"/>
              <w:right w:val="single" w:sz="4" w:space="0" w:color="000000"/>
            </w:tcBorders>
            <w:vAlign w:val="center"/>
          </w:tcPr>
          <w:p w14:paraId="1CF79DD3" w14:textId="11BB5B43" w:rsidR="00C67C16" w:rsidRPr="00B72962" w:rsidRDefault="00C67C16" w:rsidP="00C67C16">
            <w:pPr>
              <w:widowControl w:val="0"/>
              <w:overflowPunct w:val="0"/>
              <w:autoSpaceDE w:val="0"/>
              <w:autoSpaceDN w:val="0"/>
              <w:adjustRightInd w:val="0"/>
              <w:snapToGrid w:val="0"/>
              <w:spacing w:after="0" w:line="360" w:lineRule="auto"/>
              <w:jc w:val="center"/>
              <w:rPr>
                <w:rFonts w:ascii="Bookman Old Style" w:hAnsi="Bookman Old Style" w:cs="Arial"/>
                <w:b/>
                <w:sz w:val="20"/>
                <w:szCs w:val="20"/>
                <w:lang w:val="es-ES"/>
              </w:rPr>
            </w:pPr>
            <w:r w:rsidRPr="00B72962">
              <w:rPr>
                <w:rFonts w:ascii="Bookman Old Style" w:hAnsi="Bookman Old Style" w:cs="Arial"/>
                <w:b/>
                <w:sz w:val="20"/>
                <w:szCs w:val="20"/>
                <w:lang w:eastAsia="id-ID"/>
              </w:rPr>
              <w:t>No</w:t>
            </w:r>
          </w:p>
        </w:tc>
        <w:tc>
          <w:tcPr>
            <w:tcW w:w="2377" w:type="dxa"/>
            <w:tcBorders>
              <w:top w:val="single" w:sz="4" w:space="0" w:color="000000"/>
              <w:left w:val="single" w:sz="4" w:space="0" w:color="000000"/>
              <w:bottom w:val="single" w:sz="4" w:space="0" w:color="000000"/>
              <w:right w:val="single" w:sz="4" w:space="0" w:color="000000"/>
            </w:tcBorders>
            <w:vAlign w:val="center"/>
          </w:tcPr>
          <w:p w14:paraId="626E56DB" w14:textId="5BA8D4E8" w:rsidR="00C67C16" w:rsidRPr="00B72962" w:rsidRDefault="00C67C16" w:rsidP="00C67C16">
            <w:pPr>
              <w:widowControl w:val="0"/>
              <w:overflowPunct w:val="0"/>
              <w:autoSpaceDE w:val="0"/>
              <w:autoSpaceDN w:val="0"/>
              <w:adjustRightInd w:val="0"/>
              <w:snapToGrid w:val="0"/>
              <w:spacing w:after="0" w:line="360" w:lineRule="auto"/>
              <w:jc w:val="center"/>
              <w:rPr>
                <w:rFonts w:ascii="Bookman Old Style" w:hAnsi="Bookman Old Style" w:cs="Arial"/>
                <w:b/>
                <w:sz w:val="20"/>
                <w:szCs w:val="20"/>
                <w:lang w:val="es-ES"/>
              </w:rPr>
            </w:pPr>
            <w:proofErr w:type="spellStart"/>
            <w:r w:rsidRPr="00B72962">
              <w:rPr>
                <w:rFonts w:ascii="Bookman Old Style" w:hAnsi="Bookman Old Style" w:cs="Arial"/>
                <w:b/>
                <w:sz w:val="20"/>
                <w:szCs w:val="20"/>
                <w:lang w:eastAsia="id-ID"/>
              </w:rPr>
              <w:t>Masalah</w:t>
            </w:r>
            <w:proofErr w:type="spellEnd"/>
            <w:r w:rsidRPr="00B72962">
              <w:rPr>
                <w:rFonts w:ascii="Bookman Old Style" w:hAnsi="Bookman Old Style" w:cs="Arial"/>
                <w:b/>
                <w:sz w:val="20"/>
                <w:szCs w:val="20"/>
                <w:lang w:eastAsia="id-ID"/>
              </w:rPr>
              <w:t xml:space="preserve"> </w:t>
            </w:r>
            <w:proofErr w:type="spellStart"/>
            <w:r w:rsidRPr="00B72962">
              <w:rPr>
                <w:rFonts w:ascii="Bookman Old Style" w:hAnsi="Bookman Old Style" w:cs="Arial"/>
                <w:b/>
                <w:sz w:val="20"/>
                <w:szCs w:val="20"/>
                <w:lang w:eastAsia="id-ID"/>
              </w:rPr>
              <w:t>Pokok</w:t>
            </w:r>
            <w:proofErr w:type="spellEnd"/>
          </w:p>
        </w:tc>
        <w:tc>
          <w:tcPr>
            <w:tcW w:w="2651" w:type="dxa"/>
            <w:tcBorders>
              <w:top w:val="single" w:sz="4" w:space="0" w:color="000000"/>
              <w:left w:val="single" w:sz="4" w:space="0" w:color="000000"/>
              <w:bottom w:val="single" w:sz="4" w:space="0" w:color="000000"/>
              <w:right w:val="single" w:sz="4" w:space="0" w:color="000000"/>
            </w:tcBorders>
            <w:vAlign w:val="center"/>
          </w:tcPr>
          <w:p w14:paraId="3E06FA08" w14:textId="76FCB1A1" w:rsidR="00C67C16" w:rsidRPr="00B72962" w:rsidRDefault="00C67C16" w:rsidP="00C67C16">
            <w:pPr>
              <w:widowControl w:val="0"/>
              <w:overflowPunct w:val="0"/>
              <w:autoSpaceDE w:val="0"/>
              <w:autoSpaceDN w:val="0"/>
              <w:adjustRightInd w:val="0"/>
              <w:snapToGrid w:val="0"/>
              <w:spacing w:after="0" w:line="360" w:lineRule="auto"/>
              <w:jc w:val="center"/>
              <w:rPr>
                <w:rFonts w:ascii="Bookman Old Style" w:hAnsi="Bookman Old Style" w:cs="Arial"/>
                <w:b/>
                <w:sz w:val="20"/>
                <w:szCs w:val="20"/>
                <w:lang w:val="es-ES"/>
              </w:rPr>
            </w:pPr>
            <w:proofErr w:type="spellStart"/>
            <w:r w:rsidRPr="00B72962">
              <w:rPr>
                <w:rFonts w:ascii="Bookman Old Style" w:hAnsi="Bookman Old Style" w:cs="Arial"/>
                <w:b/>
                <w:sz w:val="20"/>
                <w:szCs w:val="20"/>
                <w:lang w:eastAsia="id-ID"/>
              </w:rPr>
              <w:t>Masalah</w:t>
            </w:r>
            <w:proofErr w:type="spellEnd"/>
          </w:p>
        </w:tc>
        <w:tc>
          <w:tcPr>
            <w:tcW w:w="3165" w:type="dxa"/>
            <w:tcBorders>
              <w:top w:val="single" w:sz="4" w:space="0" w:color="000000"/>
              <w:left w:val="single" w:sz="4" w:space="0" w:color="000000"/>
              <w:bottom w:val="single" w:sz="4" w:space="0" w:color="000000"/>
              <w:right w:val="single" w:sz="4" w:space="0" w:color="000000"/>
            </w:tcBorders>
            <w:vAlign w:val="center"/>
          </w:tcPr>
          <w:p w14:paraId="2CB2E305" w14:textId="57375629" w:rsidR="00C67C16" w:rsidRPr="00B72962" w:rsidRDefault="00C67C16" w:rsidP="00C67C16">
            <w:pPr>
              <w:widowControl w:val="0"/>
              <w:overflowPunct w:val="0"/>
              <w:autoSpaceDE w:val="0"/>
              <w:autoSpaceDN w:val="0"/>
              <w:adjustRightInd w:val="0"/>
              <w:snapToGrid w:val="0"/>
              <w:spacing w:after="0" w:line="360" w:lineRule="auto"/>
              <w:jc w:val="center"/>
              <w:rPr>
                <w:rFonts w:ascii="Bookman Old Style" w:hAnsi="Bookman Old Style" w:cs="Arial"/>
                <w:b/>
                <w:sz w:val="20"/>
                <w:szCs w:val="20"/>
                <w:lang w:val="es-ES"/>
              </w:rPr>
            </w:pPr>
            <w:proofErr w:type="spellStart"/>
            <w:r w:rsidRPr="00B72962">
              <w:rPr>
                <w:rFonts w:ascii="Bookman Old Style" w:hAnsi="Bookman Old Style" w:cs="Arial"/>
                <w:b/>
                <w:sz w:val="20"/>
                <w:szCs w:val="20"/>
                <w:lang w:eastAsia="id-ID"/>
              </w:rPr>
              <w:t>Akar</w:t>
            </w:r>
            <w:proofErr w:type="spellEnd"/>
            <w:r w:rsidRPr="00B72962">
              <w:rPr>
                <w:rFonts w:ascii="Bookman Old Style" w:hAnsi="Bookman Old Style" w:cs="Arial"/>
                <w:b/>
                <w:sz w:val="20"/>
                <w:szCs w:val="20"/>
                <w:lang w:eastAsia="id-ID"/>
              </w:rPr>
              <w:t xml:space="preserve"> </w:t>
            </w:r>
            <w:proofErr w:type="spellStart"/>
            <w:r w:rsidRPr="00B72962">
              <w:rPr>
                <w:rFonts w:ascii="Bookman Old Style" w:hAnsi="Bookman Old Style" w:cs="Arial"/>
                <w:b/>
                <w:sz w:val="20"/>
                <w:szCs w:val="20"/>
                <w:lang w:eastAsia="id-ID"/>
              </w:rPr>
              <w:t>Permasalahan</w:t>
            </w:r>
            <w:proofErr w:type="spellEnd"/>
          </w:p>
        </w:tc>
      </w:tr>
      <w:tr w:rsidR="003B7824" w14:paraId="21662B98" w14:textId="77777777" w:rsidTr="004E283E">
        <w:tc>
          <w:tcPr>
            <w:tcW w:w="625" w:type="dxa"/>
            <w:tcBorders>
              <w:top w:val="single" w:sz="4" w:space="0" w:color="000000"/>
              <w:left w:val="single" w:sz="4" w:space="0" w:color="000000"/>
              <w:bottom w:val="single" w:sz="4" w:space="0" w:color="000000"/>
              <w:right w:val="single" w:sz="4" w:space="0" w:color="000000"/>
            </w:tcBorders>
          </w:tcPr>
          <w:p w14:paraId="75E7079A" w14:textId="00F159A9" w:rsidR="00C67C16" w:rsidRPr="00B72962" w:rsidRDefault="00C67C16" w:rsidP="00C67C16">
            <w:pPr>
              <w:widowControl w:val="0"/>
              <w:overflowPunct w:val="0"/>
              <w:autoSpaceDE w:val="0"/>
              <w:autoSpaceDN w:val="0"/>
              <w:adjustRightInd w:val="0"/>
              <w:snapToGrid w:val="0"/>
              <w:spacing w:after="0" w:line="360" w:lineRule="auto"/>
              <w:jc w:val="center"/>
              <w:rPr>
                <w:rFonts w:ascii="Bookman Old Style" w:hAnsi="Bookman Old Style" w:cs="Arial"/>
                <w:b/>
                <w:sz w:val="20"/>
                <w:szCs w:val="20"/>
                <w:lang w:val="es-ES"/>
              </w:rPr>
            </w:pPr>
            <w:r w:rsidRPr="00B72962">
              <w:rPr>
                <w:rFonts w:ascii="Bookman Old Style" w:hAnsi="Bookman Old Style" w:cs="Arial"/>
                <w:sz w:val="20"/>
                <w:szCs w:val="20"/>
                <w:lang w:eastAsia="id-ID"/>
              </w:rPr>
              <w:t>(1)</w:t>
            </w:r>
          </w:p>
        </w:tc>
        <w:tc>
          <w:tcPr>
            <w:tcW w:w="2377" w:type="dxa"/>
            <w:tcBorders>
              <w:top w:val="single" w:sz="4" w:space="0" w:color="000000"/>
              <w:left w:val="single" w:sz="4" w:space="0" w:color="000000"/>
              <w:bottom w:val="single" w:sz="4" w:space="0" w:color="000000"/>
              <w:right w:val="single" w:sz="4" w:space="0" w:color="000000"/>
            </w:tcBorders>
          </w:tcPr>
          <w:p w14:paraId="3B1BA8E4" w14:textId="4609580D" w:rsidR="00C67C16" w:rsidRPr="00B72962" w:rsidRDefault="00C67C16" w:rsidP="00C67C16">
            <w:pPr>
              <w:widowControl w:val="0"/>
              <w:overflowPunct w:val="0"/>
              <w:autoSpaceDE w:val="0"/>
              <w:autoSpaceDN w:val="0"/>
              <w:adjustRightInd w:val="0"/>
              <w:snapToGrid w:val="0"/>
              <w:spacing w:after="0" w:line="360" w:lineRule="auto"/>
              <w:jc w:val="center"/>
              <w:rPr>
                <w:rFonts w:ascii="Bookman Old Style" w:hAnsi="Bookman Old Style" w:cs="Arial"/>
                <w:b/>
                <w:sz w:val="20"/>
                <w:szCs w:val="20"/>
                <w:lang w:val="es-ES"/>
              </w:rPr>
            </w:pPr>
            <w:r w:rsidRPr="00B72962">
              <w:rPr>
                <w:rFonts w:ascii="Bookman Old Style" w:hAnsi="Bookman Old Style" w:cs="Arial"/>
                <w:sz w:val="20"/>
                <w:szCs w:val="20"/>
                <w:lang w:eastAsia="id-ID"/>
              </w:rPr>
              <w:t>(2)</w:t>
            </w:r>
          </w:p>
        </w:tc>
        <w:tc>
          <w:tcPr>
            <w:tcW w:w="2651" w:type="dxa"/>
            <w:tcBorders>
              <w:top w:val="single" w:sz="4" w:space="0" w:color="000000"/>
              <w:left w:val="single" w:sz="4" w:space="0" w:color="000000"/>
              <w:bottom w:val="single" w:sz="4" w:space="0" w:color="000000"/>
              <w:right w:val="single" w:sz="4" w:space="0" w:color="000000"/>
            </w:tcBorders>
          </w:tcPr>
          <w:p w14:paraId="2F2AF5BE" w14:textId="6F83B247" w:rsidR="00C67C16" w:rsidRPr="00B72962" w:rsidRDefault="00C67C16" w:rsidP="00C67C16">
            <w:pPr>
              <w:widowControl w:val="0"/>
              <w:overflowPunct w:val="0"/>
              <w:autoSpaceDE w:val="0"/>
              <w:autoSpaceDN w:val="0"/>
              <w:adjustRightInd w:val="0"/>
              <w:snapToGrid w:val="0"/>
              <w:spacing w:after="0" w:line="360" w:lineRule="auto"/>
              <w:jc w:val="center"/>
              <w:rPr>
                <w:rFonts w:ascii="Bookman Old Style" w:hAnsi="Bookman Old Style" w:cs="Arial"/>
                <w:b/>
                <w:sz w:val="20"/>
                <w:szCs w:val="20"/>
                <w:lang w:val="es-ES"/>
              </w:rPr>
            </w:pPr>
            <w:r w:rsidRPr="00B72962">
              <w:rPr>
                <w:rFonts w:ascii="Bookman Old Style" w:hAnsi="Bookman Old Style" w:cs="Arial"/>
                <w:sz w:val="20"/>
                <w:szCs w:val="20"/>
                <w:lang w:eastAsia="id-ID"/>
              </w:rPr>
              <w:t>(3)</w:t>
            </w:r>
          </w:p>
        </w:tc>
        <w:tc>
          <w:tcPr>
            <w:tcW w:w="3165" w:type="dxa"/>
            <w:tcBorders>
              <w:top w:val="single" w:sz="4" w:space="0" w:color="000000"/>
              <w:left w:val="single" w:sz="4" w:space="0" w:color="000000"/>
              <w:bottom w:val="single" w:sz="4" w:space="0" w:color="000000"/>
              <w:right w:val="single" w:sz="4" w:space="0" w:color="000000"/>
            </w:tcBorders>
          </w:tcPr>
          <w:p w14:paraId="1E22355E" w14:textId="2A5B4501" w:rsidR="00C67C16" w:rsidRPr="00B72962" w:rsidRDefault="00C67C16" w:rsidP="00C67C16">
            <w:pPr>
              <w:widowControl w:val="0"/>
              <w:overflowPunct w:val="0"/>
              <w:autoSpaceDE w:val="0"/>
              <w:autoSpaceDN w:val="0"/>
              <w:adjustRightInd w:val="0"/>
              <w:snapToGrid w:val="0"/>
              <w:spacing w:after="0" w:line="360" w:lineRule="auto"/>
              <w:jc w:val="center"/>
              <w:rPr>
                <w:rFonts w:ascii="Bookman Old Style" w:hAnsi="Bookman Old Style" w:cs="Arial"/>
                <w:b/>
                <w:sz w:val="20"/>
                <w:szCs w:val="20"/>
                <w:lang w:val="es-ES"/>
              </w:rPr>
            </w:pPr>
            <w:r w:rsidRPr="00B72962">
              <w:rPr>
                <w:rFonts w:ascii="Bookman Old Style" w:hAnsi="Bookman Old Style" w:cs="Arial"/>
                <w:sz w:val="20"/>
                <w:szCs w:val="20"/>
                <w:lang w:eastAsia="id-ID"/>
              </w:rPr>
              <w:t>(4)</w:t>
            </w:r>
          </w:p>
        </w:tc>
      </w:tr>
      <w:tr w:rsidR="0058514E" w:rsidRPr="0058514E" w14:paraId="44267529" w14:textId="77777777" w:rsidTr="004E283E">
        <w:tc>
          <w:tcPr>
            <w:tcW w:w="625" w:type="dxa"/>
            <w:tcBorders>
              <w:top w:val="single" w:sz="4" w:space="0" w:color="000000"/>
              <w:left w:val="single" w:sz="4" w:space="0" w:color="000000"/>
              <w:bottom w:val="single" w:sz="4" w:space="0" w:color="000000"/>
              <w:right w:val="single" w:sz="4" w:space="0" w:color="000000"/>
            </w:tcBorders>
          </w:tcPr>
          <w:p w14:paraId="3B8529E8" w14:textId="3493E695" w:rsidR="0058514E" w:rsidRPr="00B72962" w:rsidRDefault="0058514E" w:rsidP="00C67C16">
            <w:pPr>
              <w:widowControl w:val="0"/>
              <w:overflowPunct w:val="0"/>
              <w:autoSpaceDE w:val="0"/>
              <w:autoSpaceDN w:val="0"/>
              <w:adjustRightInd w:val="0"/>
              <w:snapToGrid w:val="0"/>
              <w:spacing w:after="0" w:line="360" w:lineRule="auto"/>
              <w:jc w:val="center"/>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1</w:t>
            </w:r>
          </w:p>
        </w:tc>
        <w:tc>
          <w:tcPr>
            <w:tcW w:w="2377" w:type="dxa"/>
            <w:tcBorders>
              <w:top w:val="single" w:sz="4" w:space="0" w:color="000000"/>
              <w:left w:val="single" w:sz="4" w:space="0" w:color="000000"/>
              <w:bottom w:val="single" w:sz="4" w:space="0" w:color="000000"/>
              <w:right w:val="single" w:sz="4" w:space="0" w:color="000000"/>
            </w:tcBorders>
          </w:tcPr>
          <w:p w14:paraId="7EA57E06" w14:textId="08C5AD34" w:rsidR="0058514E" w:rsidRPr="00B72962" w:rsidRDefault="0058514E"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Penyelenggaraan kegiatan Pemerintahan Kecamatan kurang optimal</w:t>
            </w:r>
          </w:p>
        </w:tc>
        <w:tc>
          <w:tcPr>
            <w:tcW w:w="2651" w:type="dxa"/>
            <w:tcBorders>
              <w:top w:val="single" w:sz="4" w:space="0" w:color="000000"/>
              <w:left w:val="single" w:sz="4" w:space="0" w:color="000000"/>
              <w:bottom w:val="single" w:sz="4" w:space="0" w:color="000000"/>
              <w:right w:val="single" w:sz="4" w:space="0" w:color="000000"/>
            </w:tcBorders>
          </w:tcPr>
          <w:p w14:paraId="2DE096BB" w14:textId="672EB5C6" w:rsidR="0058514E" w:rsidRPr="00B72962" w:rsidRDefault="0058514E"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Kurangnya sumber daya aparatur kecamatan baik secara kuantitas maupun kualitas</w:t>
            </w:r>
          </w:p>
        </w:tc>
        <w:tc>
          <w:tcPr>
            <w:tcW w:w="3165" w:type="dxa"/>
            <w:tcBorders>
              <w:top w:val="single" w:sz="4" w:space="0" w:color="000000"/>
              <w:left w:val="single" w:sz="4" w:space="0" w:color="000000"/>
              <w:bottom w:val="single" w:sz="4" w:space="0" w:color="000000"/>
              <w:right w:val="single" w:sz="4" w:space="0" w:color="000000"/>
            </w:tcBorders>
          </w:tcPr>
          <w:p w14:paraId="1CFF49FA" w14:textId="77777777" w:rsidR="0058514E" w:rsidRPr="00B72962" w:rsidRDefault="0058514E" w:rsidP="0058514E">
            <w:pPr>
              <w:pStyle w:val="ListParagraph1"/>
              <w:widowControl w:val="0"/>
              <w:overflowPunct w:val="0"/>
              <w:autoSpaceDE w:val="0"/>
              <w:autoSpaceDN w:val="0"/>
              <w:adjustRightInd w:val="0"/>
              <w:snapToGrid w:val="0"/>
              <w:spacing w:after="0" w:line="360" w:lineRule="auto"/>
              <w:ind w:left="232"/>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Pelayanan kepada masyarakat kurang maksimal</w:t>
            </w:r>
          </w:p>
          <w:p w14:paraId="1C0342CD" w14:textId="77777777" w:rsidR="0058514E" w:rsidRPr="00B72962" w:rsidRDefault="0058514E" w:rsidP="00C67C16">
            <w:pPr>
              <w:widowControl w:val="0"/>
              <w:overflowPunct w:val="0"/>
              <w:autoSpaceDE w:val="0"/>
              <w:autoSpaceDN w:val="0"/>
              <w:adjustRightInd w:val="0"/>
              <w:snapToGrid w:val="0"/>
              <w:spacing w:after="0" w:line="360" w:lineRule="auto"/>
              <w:jc w:val="center"/>
              <w:rPr>
                <w:rFonts w:ascii="Bookman Old Style" w:hAnsi="Bookman Old Style" w:cs="Arial"/>
                <w:sz w:val="20"/>
                <w:szCs w:val="20"/>
                <w:lang w:val="sv-SE" w:eastAsia="id-ID"/>
              </w:rPr>
            </w:pPr>
          </w:p>
        </w:tc>
      </w:tr>
      <w:tr w:rsidR="0058514E" w:rsidRPr="0058514E" w14:paraId="1EF060C2" w14:textId="77777777" w:rsidTr="004E283E">
        <w:tc>
          <w:tcPr>
            <w:tcW w:w="625" w:type="dxa"/>
            <w:tcBorders>
              <w:top w:val="single" w:sz="4" w:space="0" w:color="000000"/>
              <w:left w:val="single" w:sz="4" w:space="0" w:color="000000"/>
              <w:bottom w:val="single" w:sz="4" w:space="0" w:color="000000"/>
              <w:right w:val="single" w:sz="4" w:space="0" w:color="000000"/>
            </w:tcBorders>
          </w:tcPr>
          <w:p w14:paraId="57F3AF79" w14:textId="06BCB2B2" w:rsidR="0058514E" w:rsidRPr="00B72962" w:rsidRDefault="0058514E" w:rsidP="00C67C16">
            <w:pPr>
              <w:widowControl w:val="0"/>
              <w:overflowPunct w:val="0"/>
              <w:autoSpaceDE w:val="0"/>
              <w:autoSpaceDN w:val="0"/>
              <w:adjustRightInd w:val="0"/>
              <w:snapToGrid w:val="0"/>
              <w:spacing w:after="0" w:line="360" w:lineRule="auto"/>
              <w:jc w:val="center"/>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2</w:t>
            </w:r>
          </w:p>
        </w:tc>
        <w:tc>
          <w:tcPr>
            <w:tcW w:w="2377" w:type="dxa"/>
            <w:tcBorders>
              <w:top w:val="single" w:sz="4" w:space="0" w:color="000000"/>
              <w:left w:val="single" w:sz="4" w:space="0" w:color="000000"/>
              <w:bottom w:val="single" w:sz="4" w:space="0" w:color="000000"/>
              <w:right w:val="single" w:sz="4" w:space="0" w:color="000000"/>
            </w:tcBorders>
          </w:tcPr>
          <w:p w14:paraId="3A9F98D6" w14:textId="040B1D8C" w:rsidR="0058514E" w:rsidRPr="00B72962" w:rsidRDefault="0058514E"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Sarana dan prasarana kantor kecamatan kurang memadai</w:t>
            </w:r>
          </w:p>
        </w:tc>
        <w:tc>
          <w:tcPr>
            <w:tcW w:w="2651" w:type="dxa"/>
            <w:tcBorders>
              <w:top w:val="single" w:sz="4" w:space="0" w:color="000000"/>
              <w:left w:val="single" w:sz="4" w:space="0" w:color="000000"/>
              <w:bottom w:val="single" w:sz="4" w:space="0" w:color="000000"/>
              <w:right w:val="single" w:sz="4" w:space="0" w:color="000000"/>
            </w:tcBorders>
          </w:tcPr>
          <w:p w14:paraId="34BE67F9" w14:textId="77777777" w:rsidR="0058514E" w:rsidRPr="00B72962" w:rsidRDefault="0058514E"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Kurangnya jumlah saranan dan prasarana kantor secara kualitas dan kuantitas</w:t>
            </w:r>
          </w:p>
          <w:p w14:paraId="17B72874" w14:textId="77777777" w:rsidR="0058514E" w:rsidRPr="00B72962" w:rsidRDefault="0058514E"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p>
        </w:tc>
        <w:tc>
          <w:tcPr>
            <w:tcW w:w="3165" w:type="dxa"/>
            <w:tcBorders>
              <w:top w:val="single" w:sz="4" w:space="0" w:color="000000"/>
              <w:left w:val="single" w:sz="4" w:space="0" w:color="000000"/>
              <w:bottom w:val="single" w:sz="4" w:space="0" w:color="000000"/>
              <w:right w:val="single" w:sz="4" w:space="0" w:color="000000"/>
            </w:tcBorders>
          </w:tcPr>
          <w:p w14:paraId="6ECE770B" w14:textId="77777777" w:rsidR="0058514E" w:rsidRPr="00B72962" w:rsidRDefault="0058514E" w:rsidP="0058514E">
            <w:pPr>
              <w:pStyle w:val="ListParagraph1"/>
              <w:widowControl w:val="0"/>
              <w:overflowPunct w:val="0"/>
              <w:autoSpaceDE w:val="0"/>
              <w:autoSpaceDN w:val="0"/>
              <w:adjustRightInd w:val="0"/>
              <w:snapToGrid w:val="0"/>
              <w:spacing w:after="0" w:line="360" w:lineRule="auto"/>
              <w:ind w:left="232"/>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Pelayanan kepada masyarakat kurang maksimal</w:t>
            </w:r>
          </w:p>
          <w:p w14:paraId="6897B464" w14:textId="77777777" w:rsidR="0058514E" w:rsidRPr="00B72962" w:rsidRDefault="0058514E" w:rsidP="0058514E">
            <w:pPr>
              <w:pStyle w:val="ListParagraph1"/>
              <w:widowControl w:val="0"/>
              <w:overflowPunct w:val="0"/>
              <w:autoSpaceDE w:val="0"/>
              <w:autoSpaceDN w:val="0"/>
              <w:adjustRightInd w:val="0"/>
              <w:snapToGrid w:val="0"/>
              <w:spacing w:after="0" w:line="360" w:lineRule="auto"/>
              <w:ind w:left="232"/>
              <w:rPr>
                <w:rFonts w:ascii="Bookman Old Style" w:hAnsi="Bookman Old Style" w:cs="Arial"/>
                <w:sz w:val="20"/>
                <w:szCs w:val="20"/>
                <w:lang w:val="id-ID" w:eastAsia="id-ID"/>
              </w:rPr>
            </w:pPr>
          </w:p>
        </w:tc>
      </w:tr>
      <w:tr w:rsidR="0058514E" w:rsidRPr="00B72962" w14:paraId="583EE8A3" w14:textId="77777777" w:rsidTr="004E283E">
        <w:tc>
          <w:tcPr>
            <w:tcW w:w="625" w:type="dxa"/>
            <w:tcBorders>
              <w:top w:val="single" w:sz="4" w:space="0" w:color="000000"/>
              <w:left w:val="single" w:sz="4" w:space="0" w:color="000000"/>
              <w:bottom w:val="single" w:sz="4" w:space="0" w:color="000000"/>
              <w:right w:val="single" w:sz="4" w:space="0" w:color="000000"/>
            </w:tcBorders>
          </w:tcPr>
          <w:p w14:paraId="22A033BC" w14:textId="0090D910" w:rsidR="0058514E" w:rsidRPr="00B72962" w:rsidRDefault="0058514E" w:rsidP="00C67C16">
            <w:pPr>
              <w:widowControl w:val="0"/>
              <w:overflowPunct w:val="0"/>
              <w:autoSpaceDE w:val="0"/>
              <w:autoSpaceDN w:val="0"/>
              <w:adjustRightInd w:val="0"/>
              <w:snapToGrid w:val="0"/>
              <w:spacing w:after="0" w:line="360" w:lineRule="auto"/>
              <w:jc w:val="center"/>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3</w:t>
            </w:r>
          </w:p>
        </w:tc>
        <w:tc>
          <w:tcPr>
            <w:tcW w:w="2377" w:type="dxa"/>
            <w:tcBorders>
              <w:top w:val="single" w:sz="4" w:space="0" w:color="000000"/>
              <w:left w:val="single" w:sz="4" w:space="0" w:color="000000"/>
              <w:bottom w:val="single" w:sz="4" w:space="0" w:color="000000"/>
              <w:right w:val="single" w:sz="4" w:space="0" w:color="000000"/>
            </w:tcBorders>
          </w:tcPr>
          <w:p w14:paraId="3CF1EA89" w14:textId="77777777" w:rsidR="0058514E" w:rsidRPr="00B72962" w:rsidRDefault="0058514E"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Kompetensi sumber daya aparatur kecamatan dan desa masih rendah</w:t>
            </w:r>
          </w:p>
          <w:p w14:paraId="76ED70CF" w14:textId="77777777" w:rsidR="0058514E" w:rsidRPr="00B72962" w:rsidRDefault="0058514E"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p>
        </w:tc>
        <w:tc>
          <w:tcPr>
            <w:tcW w:w="2651" w:type="dxa"/>
            <w:tcBorders>
              <w:top w:val="single" w:sz="4" w:space="0" w:color="000000"/>
              <w:left w:val="single" w:sz="4" w:space="0" w:color="000000"/>
              <w:bottom w:val="single" w:sz="4" w:space="0" w:color="000000"/>
              <w:right w:val="single" w:sz="4" w:space="0" w:color="000000"/>
            </w:tcBorders>
          </w:tcPr>
          <w:p w14:paraId="00061D59" w14:textId="77777777" w:rsidR="0058514E" w:rsidRPr="00B72962" w:rsidRDefault="0058514E" w:rsidP="0058514E">
            <w:pPr>
              <w:pStyle w:val="ListParagraph1"/>
              <w:widowControl w:val="0"/>
              <w:overflowPunct w:val="0"/>
              <w:autoSpaceDE w:val="0"/>
              <w:autoSpaceDN w:val="0"/>
              <w:adjustRightInd w:val="0"/>
              <w:snapToGrid w:val="0"/>
              <w:spacing w:after="0" w:line="360" w:lineRule="auto"/>
              <w:ind w:left="322"/>
              <w:jc w:val="both"/>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Belum semua aparatur mengikuti diklat. Minat aparatur untuk meningkatkan kompetensi relatif rendah</w:t>
            </w:r>
          </w:p>
          <w:p w14:paraId="0E0DBA46" w14:textId="77777777" w:rsidR="0058514E" w:rsidRPr="00B72962" w:rsidRDefault="0058514E"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p>
        </w:tc>
        <w:tc>
          <w:tcPr>
            <w:tcW w:w="3165" w:type="dxa"/>
            <w:tcBorders>
              <w:top w:val="single" w:sz="4" w:space="0" w:color="000000"/>
              <w:left w:val="single" w:sz="4" w:space="0" w:color="000000"/>
              <w:bottom w:val="single" w:sz="4" w:space="0" w:color="000000"/>
              <w:right w:val="single" w:sz="4" w:space="0" w:color="000000"/>
            </w:tcBorders>
          </w:tcPr>
          <w:p w14:paraId="528E7C54" w14:textId="77777777" w:rsidR="0058514E" w:rsidRPr="00B72962" w:rsidRDefault="0058514E" w:rsidP="0058514E">
            <w:pPr>
              <w:pStyle w:val="ListParagraph1"/>
              <w:widowControl w:val="0"/>
              <w:overflowPunct w:val="0"/>
              <w:autoSpaceDE w:val="0"/>
              <w:autoSpaceDN w:val="0"/>
              <w:adjustRightInd w:val="0"/>
              <w:snapToGrid w:val="0"/>
              <w:spacing w:after="0" w:line="360" w:lineRule="auto"/>
              <w:ind w:left="232"/>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Pelaksanaan tugas pokok dan fungsi kurang optimal</w:t>
            </w:r>
          </w:p>
          <w:p w14:paraId="3FAFD9AF" w14:textId="77777777" w:rsidR="0058514E" w:rsidRPr="00B72962" w:rsidRDefault="0058514E" w:rsidP="0058514E">
            <w:pPr>
              <w:pStyle w:val="ListParagraph1"/>
              <w:widowControl w:val="0"/>
              <w:overflowPunct w:val="0"/>
              <w:autoSpaceDE w:val="0"/>
              <w:autoSpaceDN w:val="0"/>
              <w:adjustRightInd w:val="0"/>
              <w:snapToGrid w:val="0"/>
              <w:spacing w:after="0" w:line="360" w:lineRule="auto"/>
              <w:ind w:left="232"/>
              <w:rPr>
                <w:rFonts w:ascii="Bookman Old Style" w:hAnsi="Bookman Old Style" w:cs="Arial"/>
                <w:sz w:val="20"/>
                <w:szCs w:val="20"/>
                <w:lang w:val="id-ID" w:eastAsia="id-ID"/>
              </w:rPr>
            </w:pPr>
          </w:p>
        </w:tc>
      </w:tr>
      <w:tr w:rsidR="0058514E" w:rsidRPr="003D1164" w14:paraId="23DD6C4F" w14:textId="77777777" w:rsidTr="004E283E">
        <w:tc>
          <w:tcPr>
            <w:tcW w:w="625" w:type="dxa"/>
            <w:tcBorders>
              <w:top w:val="single" w:sz="4" w:space="0" w:color="000000"/>
              <w:left w:val="single" w:sz="4" w:space="0" w:color="000000"/>
              <w:bottom w:val="single" w:sz="4" w:space="0" w:color="000000"/>
              <w:right w:val="single" w:sz="4" w:space="0" w:color="000000"/>
            </w:tcBorders>
          </w:tcPr>
          <w:p w14:paraId="7F3D8C11" w14:textId="3F447576" w:rsidR="0058514E" w:rsidRPr="00B72962" w:rsidRDefault="0058514E" w:rsidP="00C67C16">
            <w:pPr>
              <w:widowControl w:val="0"/>
              <w:overflowPunct w:val="0"/>
              <w:autoSpaceDE w:val="0"/>
              <w:autoSpaceDN w:val="0"/>
              <w:adjustRightInd w:val="0"/>
              <w:snapToGrid w:val="0"/>
              <w:spacing w:after="0" w:line="360" w:lineRule="auto"/>
              <w:jc w:val="center"/>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4</w:t>
            </w:r>
          </w:p>
        </w:tc>
        <w:tc>
          <w:tcPr>
            <w:tcW w:w="2377" w:type="dxa"/>
            <w:tcBorders>
              <w:top w:val="single" w:sz="4" w:space="0" w:color="000000"/>
              <w:left w:val="single" w:sz="4" w:space="0" w:color="000000"/>
              <w:bottom w:val="single" w:sz="4" w:space="0" w:color="000000"/>
              <w:right w:val="single" w:sz="4" w:space="0" w:color="000000"/>
            </w:tcBorders>
          </w:tcPr>
          <w:p w14:paraId="21B27BC2" w14:textId="77777777" w:rsidR="0058514E" w:rsidRPr="00B72962" w:rsidRDefault="0058514E"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Partisipasi masyarakat terhadap pelaksanaan pembangunan masih rendah</w:t>
            </w:r>
          </w:p>
          <w:p w14:paraId="77336454" w14:textId="77777777" w:rsidR="0058514E" w:rsidRPr="00B72962" w:rsidRDefault="0058514E"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p>
        </w:tc>
        <w:tc>
          <w:tcPr>
            <w:tcW w:w="2651" w:type="dxa"/>
            <w:tcBorders>
              <w:top w:val="single" w:sz="4" w:space="0" w:color="000000"/>
              <w:left w:val="single" w:sz="4" w:space="0" w:color="000000"/>
              <w:bottom w:val="single" w:sz="4" w:space="0" w:color="000000"/>
              <w:right w:val="single" w:sz="4" w:space="0" w:color="000000"/>
            </w:tcBorders>
          </w:tcPr>
          <w:p w14:paraId="6CC05B4F" w14:textId="73A7B506" w:rsidR="0058514E" w:rsidRPr="00B72962" w:rsidRDefault="0058514E"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 xml:space="preserve">Adanya prioritas pembangunan membuat masyarakat enggan berperan karena usulan tidak </w:t>
            </w:r>
            <w:proofErr w:type="spellStart"/>
            <w:r w:rsidRPr="00B72962">
              <w:rPr>
                <w:rFonts w:ascii="Bookman Old Style" w:hAnsi="Bookman Old Style" w:cs="Arial"/>
                <w:sz w:val="20"/>
                <w:szCs w:val="20"/>
                <w:lang w:val="id-ID" w:eastAsia="id-ID"/>
              </w:rPr>
              <w:t>tercover</w:t>
            </w:r>
            <w:proofErr w:type="spellEnd"/>
          </w:p>
          <w:p w14:paraId="099CE9F9" w14:textId="77777777" w:rsidR="0058514E" w:rsidRPr="00B72962" w:rsidRDefault="0058514E"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p>
        </w:tc>
        <w:tc>
          <w:tcPr>
            <w:tcW w:w="3165" w:type="dxa"/>
            <w:tcBorders>
              <w:top w:val="single" w:sz="4" w:space="0" w:color="000000"/>
              <w:left w:val="single" w:sz="4" w:space="0" w:color="000000"/>
              <w:bottom w:val="single" w:sz="4" w:space="0" w:color="000000"/>
              <w:right w:val="single" w:sz="4" w:space="0" w:color="000000"/>
            </w:tcBorders>
          </w:tcPr>
          <w:p w14:paraId="63C8A7E2" w14:textId="4CDC491C" w:rsidR="0058514E" w:rsidRPr="00B72962" w:rsidRDefault="0058514E" w:rsidP="0058514E">
            <w:pPr>
              <w:pStyle w:val="ListParagraph1"/>
              <w:widowControl w:val="0"/>
              <w:overflowPunct w:val="0"/>
              <w:autoSpaceDE w:val="0"/>
              <w:autoSpaceDN w:val="0"/>
              <w:adjustRightInd w:val="0"/>
              <w:snapToGrid w:val="0"/>
              <w:spacing w:after="0" w:line="360" w:lineRule="auto"/>
              <w:ind w:left="232"/>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 xml:space="preserve">Pelaksanaan pembangunan tidak </w:t>
            </w:r>
            <w:proofErr w:type="spellStart"/>
            <w:r w:rsidRPr="00B72962">
              <w:rPr>
                <w:rFonts w:ascii="Bookman Old Style" w:hAnsi="Bookman Old Style" w:cs="Arial"/>
                <w:sz w:val="20"/>
                <w:szCs w:val="20"/>
                <w:lang w:val="id-ID" w:eastAsia="id-ID"/>
              </w:rPr>
              <w:t>mengakomodir</w:t>
            </w:r>
            <w:proofErr w:type="spellEnd"/>
            <w:r w:rsidRPr="00B72962">
              <w:rPr>
                <w:rFonts w:ascii="Bookman Old Style" w:hAnsi="Bookman Old Style" w:cs="Arial"/>
                <w:sz w:val="20"/>
                <w:szCs w:val="20"/>
                <w:lang w:val="id-ID" w:eastAsia="id-ID"/>
              </w:rPr>
              <w:t xml:space="preserve"> seluruh usulan pembangunan</w:t>
            </w:r>
          </w:p>
        </w:tc>
      </w:tr>
      <w:tr w:rsidR="0058514E" w:rsidRPr="0058514E" w14:paraId="0C82AB42" w14:textId="77777777" w:rsidTr="004E283E">
        <w:tc>
          <w:tcPr>
            <w:tcW w:w="625" w:type="dxa"/>
            <w:tcBorders>
              <w:top w:val="single" w:sz="4" w:space="0" w:color="000000"/>
              <w:left w:val="single" w:sz="4" w:space="0" w:color="000000"/>
              <w:bottom w:val="single" w:sz="4" w:space="0" w:color="000000"/>
              <w:right w:val="single" w:sz="4" w:space="0" w:color="000000"/>
            </w:tcBorders>
          </w:tcPr>
          <w:p w14:paraId="533AFAD8" w14:textId="0BF0B808" w:rsidR="0058514E" w:rsidRPr="00B72962" w:rsidRDefault="0058514E" w:rsidP="00C67C16">
            <w:pPr>
              <w:widowControl w:val="0"/>
              <w:overflowPunct w:val="0"/>
              <w:autoSpaceDE w:val="0"/>
              <w:autoSpaceDN w:val="0"/>
              <w:adjustRightInd w:val="0"/>
              <w:snapToGrid w:val="0"/>
              <w:spacing w:after="0" w:line="360" w:lineRule="auto"/>
              <w:jc w:val="center"/>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5</w:t>
            </w:r>
          </w:p>
        </w:tc>
        <w:tc>
          <w:tcPr>
            <w:tcW w:w="2377" w:type="dxa"/>
            <w:tcBorders>
              <w:top w:val="single" w:sz="4" w:space="0" w:color="000000"/>
              <w:left w:val="single" w:sz="4" w:space="0" w:color="000000"/>
              <w:bottom w:val="single" w:sz="4" w:space="0" w:color="000000"/>
              <w:right w:val="single" w:sz="4" w:space="0" w:color="000000"/>
            </w:tcBorders>
          </w:tcPr>
          <w:p w14:paraId="5B615C15" w14:textId="77777777" w:rsidR="0058514E" w:rsidRPr="00B72962" w:rsidRDefault="0058514E"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Koordinasi antara dinas terkait, aparat esa dan lembaga desa masih lemah</w:t>
            </w:r>
          </w:p>
          <w:p w14:paraId="18B61D91" w14:textId="41167BA7" w:rsidR="0058514E" w:rsidRPr="00B72962" w:rsidRDefault="0058514E"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Infrastruktur</w:t>
            </w:r>
          </w:p>
        </w:tc>
        <w:tc>
          <w:tcPr>
            <w:tcW w:w="2651" w:type="dxa"/>
            <w:tcBorders>
              <w:top w:val="single" w:sz="4" w:space="0" w:color="000000"/>
              <w:left w:val="single" w:sz="4" w:space="0" w:color="000000"/>
              <w:bottom w:val="single" w:sz="4" w:space="0" w:color="000000"/>
              <w:right w:val="single" w:sz="4" w:space="0" w:color="000000"/>
            </w:tcBorders>
          </w:tcPr>
          <w:p w14:paraId="1D990923" w14:textId="0027AFAE" w:rsidR="0058514E" w:rsidRPr="00B72962" w:rsidRDefault="00795BE4"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Masih kurangnya forum komunikasi dan pembinaan</w:t>
            </w:r>
          </w:p>
        </w:tc>
        <w:tc>
          <w:tcPr>
            <w:tcW w:w="3165" w:type="dxa"/>
            <w:tcBorders>
              <w:top w:val="single" w:sz="4" w:space="0" w:color="000000"/>
              <w:left w:val="single" w:sz="4" w:space="0" w:color="000000"/>
              <w:bottom w:val="single" w:sz="4" w:space="0" w:color="000000"/>
              <w:right w:val="single" w:sz="4" w:space="0" w:color="000000"/>
            </w:tcBorders>
          </w:tcPr>
          <w:p w14:paraId="130045CE" w14:textId="55E7A9BE" w:rsidR="0058514E" w:rsidRPr="00B72962" w:rsidRDefault="00795BE4" w:rsidP="0058514E">
            <w:pPr>
              <w:pStyle w:val="ListParagraph1"/>
              <w:widowControl w:val="0"/>
              <w:overflowPunct w:val="0"/>
              <w:autoSpaceDE w:val="0"/>
              <w:autoSpaceDN w:val="0"/>
              <w:adjustRightInd w:val="0"/>
              <w:snapToGrid w:val="0"/>
              <w:spacing w:after="0" w:line="360" w:lineRule="auto"/>
              <w:ind w:left="232"/>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Penyelenggaraan pemerintahan tidak aktif</w:t>
            </w:r>
          </w:p>
        </w:tc>
      </w:tr>
      <w:tr w:rsidR="00795BE4" w:rsidRPr="00B72962" w14:paraId="3B7D6C90" w14:textId="77777777" w:rsidTr="004E283E">
        <w:tc>
          <w:tcPr>
            <w:tcW w:w="625" w:type="dxa"/>
            <w:tcBorders>
              <w:top w:val="single" w:sz="4" w:space="0" w:color="000000"/>
              <w:left w:val="single" w:sz="4" w:space="0" w:color="000000"/>
              <w:bottom w:val="single" w:sz="4" w:space="0" w:color="000000"/>
              <w:right w:val="single" w:sz="4" w:space="0" w:color="000000"/>
            </w:tcBorders>
          </w:tcPr>
          <w:p w14:paraId="274FD308" w14:textId="55BA98C4" w:rsidR="00795BE4" w:rsidRPr="00B72962" w:rsidRDefault="00795BE4" w:rsidP="00C67C16">
            <w:pPr>
              <w:widowControl w:val="0"/>
              <w:overflowPunct w:val="0"/>
              <w:autoSpaceDE w:val="0"/>
              <w:autoSpaceDN w:val="0"/>
              <w:adjustRightInd w:val="0"/>
              <w:snapToGrid w:val="0"/>
              <w:spacing w:after="0" w:line="360" w:lineRule="auto"/>
              <w:jc w:val="center"/>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6</w:t>
            </w:r>
          </w:p>
        </w:tc>
        <w:tc>
          <w:tcPr>
            <w:tcW w:w="2377" w:type="dxa"/>
            <w:tcBorders>
              <w:top w:val="single" w:sz="4" w:space="0" w:color="000000"/>
              <w:left w:val="single" w:sz="4" w:space="0" w:color="000000"/>
              <w:bottom w:val="single" w:sz="4" w:space="0" w:color="000000"/>
              <w:right w:val="single" w:sz="4" w:space="0" w:color="000000"/>
            </w:tcBorders>
          </w:tcPr>
          <w:p w14:paraId="3C5FA450" w14:textId="4B9E2D05" w:rsidR="00795BE4" w:rsidRPr="00B72962" w:rsidRDefault="00795BE4"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proofErr w:type="spellStart"/>
            <w:r w:rsidRPr="00B72962">
              <w:rPr>
                <w:rFonts w:ascii="Bookman Old Style" w:hAnsi="Bookman Old Style" w:cs="Arial"/>
                <w:sz w:val="20"/>
                <w:szCs w:val="20"/>
                <w:lang w:val="id-ID" w:eastAsia="id-ID"/>
              </w:rPr>
              <w:t>Insfrastruktur</w:t>
            </w:r>
            <w:proofErr w:type="spellEnd"/>
            <w:r w:rsidRPr="00B72962">
              <w:rPr>
                <w:rFonts w:ascii="Bookman Old Style" w:hAnsi="Bookman Old Style" w:cs="Arial"/>
                <w:sz w:val="20"/>
                <w:szCs w:val="20"/>
                <w:lang w:val="id-ID" w:eastAsia="id-ID"/>
              </w:rPr>
              <w:t xml:space="preserve"> wilayah kurang memadai</w:t>
            </w:r>
          </w:p>
        </w:tc>
        <w:tc>
          <w:tcPr>
            <w:tcW w:w="2651" w:type="dxa"/>
            <w:tcBorders>
              <w:top w:val="single" w:sz="4" w:space="0" w:color="000000"/>
              <w:left w:val="single" w:sz="4" w:space="0" w:color="000000"/>
              <w:bottom w:val="single" w:sz="4" w:space="0" w:color="000000"/>
              <w:right w:val="single" w:sz="4" w:space="0" w:color="000000"/>
            </w:tcBorders>
          </w:tcPr>
          <w:p w14:paraId="3C2F52B3" w14:textId="59618284" w:rsidR="00795BE4" w:rsidRPr="00B72962" w:rsidRDefault="00795BE4" w:rsidP="0058514E">
            <w:pPr>
              <w:widowControl w:val="0"/>
              <w:overflowPunct w:val="0"/>
              <w:autoSpaceDE w:val="0"/>
              <w:autoSpaceDN w:val="0"/>
              <w:adjustRightInd w:val="0"/>
              <w:snapToGrid w:val="0"/>
              <w:spacing w:after="0" w:line="360" w:lineRule="auto"/>
              <w:jc w:val="both"/>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Wilayah berada jauh dari pusat Kabupaten</w:t>
            </w:r>
          </w:p>
        </w:tc>
        <w:tc>
          <w:tcPr>
            <w:tcW w:w="3165" w:type="dxa"/>
            <w:tcBorders>
              <w:top w:val="single" w:sz="4" w:space="0" w:color="000000"/>
              <w:left w:val="single" w:sz="4" w:space="0" w:color="000000"/>
              <w:bottom w:val="single" w:sz="4" w:space="0" w:color="000000"/>
              <w:right w:val="single" w:sz="4" w:space="0" w:color="000000"/>
            </w:tcBorders>
          </w:tcPr>
          <w:p w14:paraId="7E847B5C" w14:textId="2C913D71" w:rsidR="00795BE4" w:rsidRPr="00B72962" w:rsidRDefault="00795BE4" w:rsidP="0058514E">
            <w:pPr>
              <w:pStyle w:val="ListParagraph1"/>
              <w:widowControl w:val="0"/>
              <w:overflowPunct w:val="0"/>
              <w:autoSpaceDE w:val="0"/>
              <w:autoSpaceDN w:val="0"/>
              <w:adjustRightInd w:val="0"/>
              <w:snapToGrid w:val="0"/>
              <w:spacing w:after="0" w:line="360" w:lineRule="auto"/>
              <w:ind w:left="232"/>
              <w:rPr>
                <w:rFonts w:ascii="Bookman Old Style" w:hAnsi="Bookman Old Style" w:cs="Arial"/>
                <w:sz w:val="20"/>
                <w:szCs w:val="20"/>
                <w:lang w:val="id-ID" w:eastAsia="id-ID"/>
              </w:rPr>
            </w:pPr>
            <w:r w:rsidRPr="00B72962">
              <w:rPr>
                <w:rFonts w:ascii="Bookman Old Style" w:hAnsi="Bookman Old Style" w:cs="Arial"/>
                <w:sz w:val="20"/>
                <w:szCs w:val="20"/>
                <w:lang w:val="id-ID" w:eastAsia="id-ID"/>
              </w:rPr>
              <w:t>Pertumbuhan ekonomi masyarakat menjadi terhambat</w:t>
            </w:r>
          </w:p>
        </w:tc>
      </w:tr>
    </w:tbl>
    <w:p w14:paraId="270713D1" w14:textId="5039AF68" w:rsidR="00F5369C" w:rsidRPr="00F5369C" w:rsidRDefault="00F5369C" w:rsidP="00F5369C">
      <w:pPr>
        <w:widowControl w:val="0"/>
        <w:numPr>
          <w:ilvl w:val="1"/>
          <w:numId w:val="1"/>
        </w:numPr>
        <w:tabs>
          <w:tab w:val="clear" w:pos="1080"/>
        </w:tabs>
        <w:overflowPunct w:val="0"/>
        <w:autoSpaceDE w:val="0"/>
        <w:autoSpaceDN w:val="0"/>
        <w:adjustRightInd w:val="0"/>
        <w:snapToGrid w:val="0"/>
        <w:spacing w:before="120" w:after="0" w:line="360" w:lineRule="auto"/>
        <w:ind w:left="539" w:hanging="539"/>
        <w:jc w:val="both"/>
        <w:rPr>
          <w:rFonts w:ascii="Bookman Old Style" w:hAnsi="Bookman Old Style" w:cs="Arial"/>
          <w:b/>
          <w:bCs/>
          <w:sz w:val="24"/>
          <w:szCs w:val="24"/>
          <w:lang w:val="es-ES"/>
        </w:rPr>
      </w:pPr>
      <w:proofErr w:type="spellStart"/>
      <w:r w:rsidRPr="00F64511">
        <w:rPr>
          <w:rFonts w:ascii="Bookman Old Style" w:hAnsi="Bookman Old Style" w:cs="Arial"/>
          <w:b/>
          <w:bCs/>
          <w:sz w:val="24"/>
          <w:szCs w:val="24"/>
          <w:lang w:val="id-ID"/>
        </w:rPr>
        <w:lastRenderedPageBreak/>
        <w:t>Telahaan</w:t>
      </w:r>
      <w:proofErr w:type="spellEnd"/>
      <w:r w:rsidRPr="00F64511">
        <w:rPr>
          <w:rFonts w:ascii="Bookman Old Style" w:hAnsi="Bookman Old Style" w:cs="Arial"/>
          <w:b/>
          <w:bCs/>
          <w:sz w:val="24"/>
          <w:szCs w:val="24"/>
          <w:lang w:val="id-ID"/>
        </w:rPr>
        <w:t xml:space="preserve"> Renstra K/L dan renstra Provinsi</w:t>
      </w:r>
    </w:p>
    <w:p w14:paraId="500B0ED5" w14:textId="0B9ECE70" w:rsidR="00F5369C" w:rsidRDefault="00F5369C" w:rsidP="00F5369C">
      <w:pPr>
        <w:widowControl w:val="0"/>
        <w:overflowPunct w:val="0"/>
        <w:autoSpaceDE w:val="0"/>
        <w:autoSpaceDN w:val="0"/>
        <w:adjustRightInd w:val="0"/>
        <w:snapToGrid w:val="0"/>
        <w:spacing w:before="120" w:after="0" w:line="360" w:lineRule="auto"/>
        <w:ind w:left="539"/>
        <w:jc w:val="both"/>
        <w:rPr>
          <w:rFonts w:ascii="Bookman Old Style" w:hAnsi="Bookman Old Style" w:cs="Arial"/>
          <w:sz w:val="24"/>
          <w:szCs w:val="24"/>
          <w:lang w:val="id-ID"/>
        </w:rPr>
      </w:pPr>
      <w:r>
        <w:rPr>
          <w:rFonts w:ascii="Bookman Old Style" w:hAnsi="Bookman Old Style" w:cs="Arial"/>
          <w:sz w:val="24"/>
          <w:szCs w:val="24"/>
          <w:lang w:val="id-ID"/>
        </w:rPr>
        <w:t xml:space="preserve">Berdasarkan hasil telaahan Kecamatan </w:t>
      </w:r>
      <w:proofErr w:type="spellStart"/>
      <w:r>
        <w:rPr>
          <w:rFonts w:ascii="Bookman Old Style" w:hAnsi="Bookman Old Style" w:cs="Arial"/>
          <w:sz w:val="24"/>
          <w:szCs w:val="24"/>
          <w:lang w:val="id-ID"/>
        </w:rPr>
        <w:t>Ngargoyoso</w:t>
      </w:r>
      <w:proofErr w:type="spellEnd"/>
      <w:r>
        <w:rPr>
          <w:rFonts w:ascii="Bookman Old Style" w:hAnsi="Bookman Old Style" w:cs="Arial"/>
          <w:sz w:val="24"/>
          <w:szCs w:val="24"/>
          <w:lang w:val="id-ID"/>
        </w:rPr>
        <w:t xml:space="preserve"> tidak ada Renstra K/L yang terkait</w:t>
      </w:r>
    </w:p>
    <w:p w14:paraId="66625216" w14:textId="77777777" w:rsidR="003D1164" w:rsidRPr="00F5369C" w:rsidRDefault="003D1164" w:rsidP="00F5369C">
      <w:pPr>
        <w:widowControl w:val="0"/>
        <w:overflowPunct w:val="0"/>
        <w:autoSpaceDE w:val="0"/>
        <w:autoSpaceDN w:val="0"/>
        <w:adjustRightInd w:val="0"/>
        <w:snapToGrid w:val="0"/>
        <w:spacing w:before="120" w:after="0" w:line="360" w:lineRule="auto"/>
        <w:ind w:left="539"/>
        <w:jc w:val="both"/>
        <w:rPr>
          <w:rFonts w:ascii="Bookman Old Style" w:hAnsi="Bookman Old Style" w:cs="Arial"/>
          <w:sz w:val="24"/>
          <w:szCs w:val="24"/>
          <w:lang w:val="es-ES"/>
        </w:rPr>
      </w:pPr>
    </w:p>
    <w:p w14:paraId="7CD77169" w14:textId="671E5984" w:rsidR="00F5369C" w:rsidRPr="00F5369C" w:rsidRDefault="00F5369C" w:rsidP="00F5369C">
      <w:pPr>
        <w:widowControl w:val="0"/>
        <w:numPr>
          <w:ilvl w:val="1"/>
          <w:numId w:val="1"/>
        </w:numPr>
        <w:tabs>
          <w:tab w:val="clear" w:pos="1080"/>
        </w:tabs>
        <w:overflowPunct w:val="0"/>
        <w:autoSpaceDE w:val="0"/>
        <w:autoSpaceDN w:val="0"/>
        <w:adjustRightInd w:val="0"/>
        <w:snapToGrid w:val="0"/>
        <w:spacing w:before="120" w:after="0" w:line="360" w:lineRule="auto"/>
        <w:ind w:left="539" w:hanging="539"/>
        <w:jc w:val="both"/>
        <w:rPr>
          <w:rFonts w:ascii="Bookman Old Style" w:hAnsi="Bookman Old Style" w:cs="Arial"/>
          <w:b/>
          <w:bCs/>
          <w:sz w:val="24"/>
          <w:szCs w:val="24"/>
          <w:lang w:val="es-ES"/>
        </w:rPr>
      </w:pPr>
      <w:r w:rsidRPr="00F64511">
        <w:rPr>
          <w:rFonts w:ascii="Bookman Old Style" w:hAnsi="Bookman Old Style" w:cs="Arial"/>
          <w:b/>
          <w:bCs/>
          <w:sz w:val="24"/>
          <w:szCs w:val="24"/>
          <w:lang w:val="id-ID"/>
        </w:rPr>
        <w:t>Telaahan Rencana Tata Ruang Wilayah dan Kajian Lingkungan Hidup Strategis</w:t>
      </w:r>
    </w:p>
    <w:p w14:paraId="6380D2E1" w14:textId="77777777" w:rsidR="00F5369C" w:rsidRDefault="00F5369C" w:rsidP="00F5369C">
      <w:pPr>
        <w:pStyle w:val="ListParagraph1"/>
        <w:snapToGrid w:val="0"/>
        <w:spacing w:after="0" w:line="360" w:lineRule="auto"/>
        <w:ind w:left="567" w:firstLine="567"/>
        <w:jc w:val="both"/>
        <w:rPr>
          <w:rFonts w:ascii="Bookman Old Style" w:hAnsi="Bookman Old Style" w:cs="Arial"/>
          <w:sz w:val="24"/>
          <w:szCs w:val="24"/>
          <w:lang w:val="es-ES"/>
        </w:rPr>
      </w:pPr>
      <w:proofErr w:type="spellStart"/>
      <w:r w:rsidRPr="00F64511">
        <w:rPr>
          <w:rFonts w:ascii="Bookman Old Style" w:hAnsi="Bookman Old Style" w:cs="Arial"/>
          <w:sz w:val="24"/>
          <w:szCs w:val="24"/>
          <w:lang w:val="es-ES"/>
        </w:rPr>
        <w:t>Tujuan</w:t>
      </w:r>
      <w:proofErr w:type="spell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penataan</w:t>
      </w:r>
      <w:proofErr w:type="spell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ruang</w:t>
      </w:r>
      <w:proofErr w:type="spell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wilayah</w:t>
      </w:r>
      <w:proofErr w:type="spell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Kabupaten</w:t>
      </w:r>
      <w:proofErr w:type="spell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Karanganyar</w:t>
      </w:r>
      <w:proofErr w:type="spell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yaitu</w:t>
      </w:r>
      <w:proofErr w:type="spell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mewujudkan</w:t>
      </w:r>
      <w:proofErr w:type="spell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ruang</w:t>
      </w:r>
      <w:proofErr w:type="spell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kabupaten</w:t>
      </w:r>
      <w:proofErr w:type="spell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sebagai</w:t>
      </w:r>
      <w:proofErr w:type="spell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pusat</w:t>
      </w:r>
      <w:proofErr w:type="spellEnd"/>
      <w:r w:rsidRPr="00F64511">
        <w:rPr>
          <w:rFonts w:ascii="Bookman Old Style" w:hAnsi="Bookman Old Style" w:cs="Arial"/>
          <w:sz w:val="24"/>
          <w:szCs w:val="24"/>
          <w:lang w:val="es-ES"/>
        </w:rPr>
        <w:t xml:space="preserve"> </w:t>
      </w:r>
      <w:proofErr w:type="spellStart"/>
      <w:proofErr w:type="gramStart"/>
      <w:r w:rsidRPr="00F64511">
        <w:rPr>
          <w:rFonts w:ascii="Bookman Old Style" w:hAnsi="Bookman Old Style" w:cs="Arial"/>
          <w:sz w:val="24"/>
          <w:szCs w:val="24"/>
          <w:lang w:val="es-ES"/>
        </w:rPr>
        <w:t>ekonomi</w:t>
      </w:r>
      <w:proofErr w:type="spellEnd"/>
      <w:r w:rsidRPr="00F64511">
        <w:rPr>
          <w:rFonts w:ascii="Bookman Old Style" w:hAnsi="Bookman Old Style" w:cs="Arial"/>
          <w:sz w:val="24"/>
          <w:szCs w:val="24"/>
          <w:lang w:val="es-ES"/>
        </w:rPr>
        <w:t xml:space="preserve">  regional</w:t>
      </w:r>
      <w:proofErr w:type="gram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berbasis</w:t>
      </w:r>
      <w:proofErr w:type="spell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pertanian</w:t>
      </w:r>
      <w:proofErr w:type="spell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industri</w:t>
      </w:r>
      <w:proofErr w:type="spell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perdagangan</w:t>
      </w:r>
      <w:proofErr w:type="spellEnd"/>
      <w:r w:rsidRPr="00F64511">
        <w:rPr>
          <w:rFonts w:ascii="Bookman Old Style" w:hAnsi="Bookman Old Style" w:cs="Arial"/>
          <w:sz w:val="24"/>
          <w:szCs w:val="24"/>
          <w:lang w:val="es-ES"/>
        </w:rPr>
        <w:t xml:space="preserve"> dan jasa secara </w:t>
      </w:r>
      <w:proofErr w:type="spellStart"/>
      <w:r w:rsidRPr="00F64511">
        <w:rPr>
          <w:rFonts w:ascii="Bookman Old Style" w:hAnsi="Bookman Old Style" w:cs="Arial"/>
          <w:sz w:val="24"/>
          <w:szCs w:val="24"/>
          <w:lang w:val="es-ES"/>
        </w:rPr>
        <w:t>terpadu</w:t>
      </w:r>
      <w:proofErr w:type="spellEnd"/>
      <w:r w:rsidRPr="00F64511">
        <w:rPr>
          <w:rFonts w:ascii="Bookman Old Style" w:hAnsi="Bookman Old Style" w:cs="Arial"/>
          <w:sz w:val="24"/>
          <w:szCs w:val="24"/>
          <w:lang w:val="es-ES"/>
        </w:rPr>
        <w:t xml:space="preserve"> dan </w:t>
      </w:r>
      <w:proofErr w:type="spellStart"/>
      <w:r w:rsidRPr="00F64511">
        <w:rPr>
          <w:rFonts w:ascii="Bookman Old Style" w:hAnsi="Bookman Old Style" w:cs="Arial"/>
          <w:sz w:val="24"/>
          <w:szCs w:val="24"/>
          <w:lang w:val="es-ES"/>
        </w:rPr>
        <w:t>berkelanjutan</w:t>
      </w:r>
      <w:proofErr w:type="spellEnd"/>
      <w:r w:rsidRPr="00F64511">
        <w:rPr>
          <w:rFonts w:ascii="Bookman Old Style" w:hAnsi="Bookman Old Style" w:cs="Arial"/>
          <w:sz w:val="24"/>
          <w:szCs w:val="24"/>
          <w:lang w:val="es-ES"/>
        </w:rPr>
        <w:t xml:space="preserve"> guna </w:t>
      </w:r>
      <w:proofErr w:type="spellStart"/>
      <w:r w:rsidRPr="00F64511">
        <w:rPr>
          <w:rFonts w:ascii="Bookman Old Style" w:hAnsi="Bookman Old Style" w:cs="Arial"/>
          <w:sz w:val="24"/>
          <w:szCs w:val="24"/>
          <w:lang w:val="es-ES"/>
        </w:rPr>
        <w:t>pemerataan</w:t>
      </w:r>
      <w:proofErr w:type="spell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pembangunan</w:t>
      </w:r>
      <w:proofErr w:type="spellEnd"/>
      <w:r w:rsidRPr="00F64511">
        <w:rPr>
          <w:rFonts w:ascii="Bookman Old Style" w:hAnsi="Bookman Old Style" w:cs="Arial"/>
          <w:sz w:val="24"/>
          <w:szCs w:val="24"/>
          <w:lang w:val="es-ES"/>
        </w:rPr>
        <w:t xml:space="preserve"> </w:t>
      </w:r>
      <w:proofErr w:type="spellStart"/>
      <w:r w:rsidRPr="00F64511">
        <w:rPr>
          <w:rFonts w:ascii="Bookman Old Style" w:hAnsi="Bookman Old Style" w:cs="Arial"/>
          <w:sz w:val="24"/>
          <w:szCs w:val="24"/>
          <w:lang w:val="es-ES"/>
        </w:rPr>
        <w:t>wilayah</w:t>
      </w:r>
      <w:proofErr w:type="spellEnd"/>
      <w:r w:rsidRPr="00F64511">
        <w:rPr>
          <w:rFonts w:ascii="Bookman Old Style" w:hAnsi="Bookman Old Style" w:cs="Arial"/>
          <w:sz w:val="24"/>
          <w:szCs w:val="24"/>
          <w:lang w:val="es-ES"/>
        </w:rPr>
        <w:t>.</w:t>
      </w:r>
    </w:p>
    <w:p w14:paraId="01636B82" w14:textId="77777777" w:rsidR="00F5369C" w:rsidRPr="00B80352" w:rsidRDefault="00F5369C" w:rsidP="00F5369C">
      <w:pPr>
        <w:widowControl w:val="0"/>
        <w:overflowPunct w:val="0"/>
        <w:autoSpaceDE w:val="0"/>
        <w:autoSpaceDN w:val="0"/>
        <w:adjustRightInd w:val="0"/>
        <w:snapToGrid w:val="0"/>
        <w:spacing w:before="120" w:after="0" w:line="360" w:lineRule="auto"/>
        <w:ind w:left="539"/>
        <w:jc w:val="both"/>
        <w:rPr>
          <w:rFonts w:ascii="Bookman Old Style" w:hAnsi="Bookman Old Style" w:cs="Arial"/>
          <w:b/>
          <w:sz w:val="24"/>
          <w:szCs w:val="24"/>
          <w:lang w:val="es-ES"/>
        </w:rPr>
      </w:pPr>
      <w:r>
        <w:rPr>
          <w:rFonts w:ascii="Bookman Old Style" w:hAnsi="Bookman Old Style" w:cs="Arial"/>
          <w:b/>
          <w:bCs/>
          <w:sz w:val="24"/>
          <w:szCs w:val="24"/>
          <w:lang w:val="id-ID"/>
        </w:rPr>
        <w:t xml:space="preserve">3.3.1 </w:t>
      </w:r>
      <w:proofErr w:type="spellStart"/>
      <w:r w:rsidRPr="00B80352">
        <w:rPr>
          <w:rFonts w:ascii="Bookman Old Style" w:hAnsi="Bookman Old Style" w:cs="Arial"/>
          <w:b/>
          <w:sz w:val="24"/>
          <w:szCs w:val="24"/>
          <w:lang w:val="es-ES"/>
        </w:rPr>
        <w:t>Telaahan</w:t>
      </w:r>
      <w:proofErr w:type="spellEnd"/>
      <w:r w:rsidRPr="00B80352">
        <w:rPr>
          <w:rFonts w:ascii="Bookman Old Style" w:hAnsi="Bookman Old Style" w:cs="Arial"/>
          <w:b/>
          <w:sz w:val="24"/>
          <w:szCs w:val="24"/>
          <w:lang w:val="es-ES"/>
        </w:rPr>
        <w:t xml:space="preserve"> </w:t>
      </w:r>
      <w:proofErr w:type="spellStart"/>
      <w:r w:rsidRPr="00B80352">
        <w:rPr>
          <w:rFonts w:ascii="Bookman Old Style" w:hAnsi="Bookman Old Style" w:cs="Arial"/>
          <w:b/>
          <w:sz w:val="24"/>
          <w:szCs w:val="24"/>
          <w:lang w:val="es-ES"/>
        </w:rPr>
        <w:t>Terhadap</w:t>
      </w:r>
      <w:proofErr w:type="spellEnd"/>
      <w:r w:rsidRPr="00B80352">
        <w:rPr>
          <w:rFonts w:ascii="Bookman Old Style" w:hAnsi="Bookman Old Style" w:cs="Arial"/>
          <w:b/>
          <w:sz w:val="24"/>
          <w:szCs w:val="24"/>
          <w:lang w:val="es-ES"/>
        </w:rPr>
        <w:t xml:space="preserve"> Tata </w:t>
      </w:r>
      <w:proofErr w:type="spellStart"/>
      <w:r w:rsidRPr="00B80352">
        <w:rPr>
          <w:rFonts w:ascii="Bookman Old Style" w:hAnsi="Bookman Old Style" w:cs="Arial"/>
          <w:b/>
          <w:sz w:val="24"/>
          <w:szCs w:val="24"/>
          <w:lang w:val="es-ES"/>
        </w:rPr>
        <w:t>Ruang</w:t>
      </w:r>
      <w:proofErr w:type="spellEnd"/>
      <w:r w:rsidRPr="00B80352">
        <w:rPr>
          <w:rFonts w:ascii="Bookman Old Style" w:hAnsi="Bookman Old Style" w:cs="Arial"/>
          <w:b/>
          <w:sz w:val="24"/>
          <w:szCs w:val="24"/>
          <w:lang w:val="es-ES"/>
        </w:rPr>
        <w:t xml:space="preserve"> Wilayah (RTRW) </w:t>
      </w:r>
    </w:p>
    <w:p w14:paraId="125D0C13" w14:textId="180937DC" w:rsidR="00F5369C" w:rsidRPr="00C3290F" w:rsidRDefault="00F5369C" w:rsidP="00F5369C">
      <w:pPr>
        <w:widowControl w:val="0"/>
        <w:overflowPunct w:val="0"/>
        <w:autoSpaceDE w:val="0"/>
        <w:autoSpaceDN w:val="0"/>
        <w:adjustRightInd w:val="0"/>
        <w:snapToGrid w:val="0"/>
        <w:spacing w:before="120" w:after="0" w:line="360" w:lineRule="auto"/>
        <w:ind w:left="1259"/>
        <w:jc w:val="both"/>
        <w:rPr>
          <w:rFonts w:ascii="Bookman Old Style" w:hAnsi="Bookman Old Style" w:cs="Arial"/>
          <w:b/>
          <w:bCs/>
          <w:sz w:val="24"/>
          <w:szCs w:val="24"/>
          <w:lang w:val="id-ID"/>
        </w:rPr>
      </w:pPr>
      <w:proofErr w:type="spellStart"/>
      <w:r w:rsidRPr="00B80352">
        <w:rPr>
          <w:rFonts w:ascii="Bookman Old Style" w:hAnsi="Bookman Old Style" w:cs="Arial"/>
          <w:b/>
          <w:sz w:val="24"/>
          <w:szCs w:val="24"/>
          <w:lang w:val="es-ES"/>
        </w:rPr>
        <w:t>Kabupaten</w:t>
      </w:r>
      <w:proofErr w:type="spellEnd"/>
      <w:r w:rsidRPr="00B80352">
        <w:rPr>
          <w:rFonts w:ascii="Bookman Old Style" w:hAnsi="Bookman Old Style" w:cs="Arial"/>
          <w:b/>
          <w:sz w:val="24"/>
          <w:szCs w:val="24"/>
          <w:lang w:val="es-ES"/>
        </w:rPr>
        <w:t xml:space="preserve"> </w:t>
      </w:r>
      <w:proofErr w:type="spellStart"/>
      <w:r w:rsidRPr="00B80352">
        <w:rPr>
          <w:rFonts w:ascii="Bookman Old Style" w:hAnsi="Bookman Old Style" w:cs="Arial"/>
          <w:b/>
          <w:sz w:val="24"/>
          <w:szCs w:val="24"/>
          <w:lang w:val="es-ES"/>
        </w:rPr>
        <w:t>Karanganyar</w:t>
      </w:r>
      <w:proofErr w:type="spellEnd"/>
      <w:r w:rsidRPr="00B80352">
        <w:rPr>
          <w:rFonts w:ascii="Bookman Old Style" w:hAnsi="Bookman Old Style" w:cs="Arial"/>
          <w:b/>
          <w:sz w:val="24"/>
          <w:szCs w:val="24"/>
          <w:lang w:val="es-ES"/>
        </w:rPr>
        <w:t xml:space="preserve"> </w:t>
      </w:r>
      <w:proofErr w:type="spellStart"/>
      <w:r w:rsidRPr="00B80352">
        <w:rPr>
          <w:rFonts w:ascii="Bookman Old Style" w:hAnsi="Bookman Old Style" w:cs="Arial"/>
          <w:b/>
          <w:sz w:val="24"/>
          <w:szCs w:val="24"/>
          <w:lang w:val="es-ES"/>
        </w:rPr>
        <w:t>Tahun</w:t>
      </w:r>
      <w:proofErr w:type="spellEnd"/>
      <w:r w:rsidRPr="00B80352">
        <w:rPr>
          <w:rFonts w:ascii="Bookman Old Style" w:hAnsi="Bookman Old Style" w:cs="Arial"/>
          <w:b/>
          <w:sz w:val="24"/>
          <w:szCs w:val="24"/>
          <w:lang w:val="es-ES"/>
        </w:rPr>
        <w:t xml:space="preserve"> 2013 – 20</w:t>
      </w:r>
      <w:r w:rsidR="00A304DA">
        <w:rPr>
          <w:rFonts w:ascii="Bookman Old Style" w:hAnsi="Bookman Old Style" w:cs="Arial"/>
          <w:b/>
          <w:sz w:val="24"/>
          <w:szCs w:val="24"/>
          <w:lang w:val="id-ID"/>
        </w:rPr>
        <w:t>32</w:t>
      </w:r>
    </w:p>
    <w:p w14:paraId="7AF735C7" w14:textId="3E185E81" w:rsidR="00A304DA" w:rsidRPr="00A304DA" w:rsidRDefault="00F5369C" w:rsidP="00A304DA">
      <w:pPr>
        <w:snapToGrid w:val="0"/>
        <w:spacing w:line="360" w:lineRule="auto"/>
        <w:ind w:left="1276" w:firstLine="709"/>
        <w:jc w:val="both"/>
        <w:rPr>
          <w:rFonts w:ascii="Bookman Old Style" w:eastAsia="Calibri" w:hAnsi="Bookman Old Style" w:cs="Tahoma"/>
          <w:sz w:val="24"/>
          <w:szCs w:val="24"/>
          <w:lang w:val="id-ID"/>
        </w:rPr>
      </w:pPr>
      <w:r w:rsidRPr="00C43095">
        <w:rPr>
          <w:rFonts w:ascii="Bookman Old Style" w:hAnsi="Bookman Old Style" w:cs="Arial"/>
          <w:sz w:val="24"/>
          <w:szCs w:val="24"/>
          <w:lang w:val="id-ID"/>
        </w:rPr>
        <w:t xml:space="preserve">Terkait dengan </w:t>
      </w:r>
      <w:r w:rsidRPr="00B72962">
        <w:rPr>
          <w:rFonts w:ascii="Bookman Old Style" w:hAnsi="Bookman Old Style" w:cs="Arial"/>
          <w:sz w:val="24"/>
          <w:szCs w:val="24"/>
          <w:lang w:val="id-ID"/>
        </w:rPr>
        <w:t>tugas</w:t>
      </w:r>
      <w:r w:rsidRPr="00C43095">
        <w:rPr>
          <w:rFonts w:ascii="Bookman Old Style" w:hAnsi="Bookman Old Style" w:cs="Arial"/>
          <w:sz w:val="24"/>
          <w:szCs w:val="24"/>
          <w:lang w:val="id-ID"/>
        </w:rPr>
        <w:t xml:space="preserve"> pokok dan fungsi Kecamatan  yang </w:t>
      </w:r>
      <w:r w:rsidRPr="00B72962">
        <w:rPr>
          <w:rFonts w:ascii="Bookman Old Style" w:hAnsi="Bookman Old Style" w:cs="Arial"/>
          <w:sz w:val="24"/>
          <w:szCs w:val="24"/>
          <w:lang w:val="id-ID"/>
        </w:rPr>
        <w:t>merupakan</w:t>
      </w:r>
      <w:r w:rsidRPr="00C43095">
        <w:rPr>
          <w:rFonts w:ascii="Bookman Old Style" w:hAnsi="Bookman Old Style" w:cs="Arial"/>
          <w:sz w:val="24"/>
          <w:szCs w:val="24"/>
          <w:lang w:val="id-ID"/>
        </w:rPr>
        <w:t xml:space="preserve"> salah satu Organisasi Perangkat Daerah (OPD) di Kabupaten </w:t>
      </w:r>
      <w:r w:rsidRPr="00B72962">
        <w:rPr>
          <w:rFonts w:ascii="Bookman Old Style" w:hAnsi="Bookman Old Style" w:cs="Arial"/>
          <w:sz w:val="24"/>
          <w:szCs w:val="24"/>
          <w:lang w:val="id-ID"/>
        </w:rPr>
        <w:t>Karanganyar</w:t>
      </w:r>
      <w:r w:rsidRPr="00C43095">
        <w:rPr>
          <w:rFonts w:ascii="Bookman Old Style" w:hAnsi="Bookman Old Style" w:cs="Arial"/>
          <w:sz w:val="24"/>
          <w:szCs w:val="24"/>
          <w:lang w:val="id-ID"/>
        </w:rPr>
        <w:t xml:space="preserve"> sebagai unsur pelaksana bidang pemerintahan, pelayanan publik dan pemberdayaan masyarakat desa  maka program dan kegiatan yang terdapat dalam Renstra Kecamatan </w:t>
      </w:r>
      <w:proofErr w:type="spellStart"/>
      <w:r>
        <w:rPr>
          <w:rFonts w:ascii="Bookman Old Style" w:hAnsi="Bookman Old Style" w:cs="Arial"/>
          <w:sz w:val="24"/>
          <w:szCs w:val="24"/>
          <w:lang w:val="id-ID"/>
        </w:rPr>
        <w:t>Ngargoyoso</w:t>
      </w:r>
      <w:proofErr w:type="spellEnd"/>
      <w:r w:rsidRPr="00C43095">
        <w:rPr>
          <w:rFonts w:ascii="Bookman Old Style" w:hAnsi="Bookman Old Style" w:cs="Arial"/>
          <w:sz w:val="24"/>
          <w:szCs w:val="24"/>
          <w:lang w:val="id-ID"/>
        </w:rPr>
        <w:t xml:space="preserve"> Tahun 2018-20</w:t>
      </w:r>
      <w:r w:rsidR="00A304DA">
        <w:rPr>
          <w:rFonts w:ascii="Bookman Old Style" w:hAnsi="Bookman Old Style" w:cs="Arial"/>
          <w:sz w:val="24"/>
          <w:szCs w:val="24"/>
          <w:lang w:val="id-ID"/>
        </w:rPr>
        <w:t>32</w:t>
      </w:r>
      <w:r w:rsidRPr="00C43095">
        <w:rPr>
          <w:rFonts w:ascii="Bookman Old Style" w:hAnsi="Bookman Old Style" w:cs="Arial"/>
          <w:sz w:val="24"/>
          <w:szCs w:val="24"/>
          <w:lang w:val="id-ID"/>
        </w:rPr>
        <w:t xml:space="preserve"> tidak mempengaruhi pada struktur dan fungsi tata ruang wilayah yang ada</w:t>
      </w:r>
      <w:r w:rsidR="00961F26">
        <w:rPr>
          <w:rFonts w:ascii="Bookman Old Style" w:hAnsi="Bookman Old Style" w:cs="Arial"/>
          <w:sz w:val="24"/>
          <w:szCs w:val="24"/>
          <w:lang w:val="id-ID"/>
        </w:rPr>
        <w:t>.</w:t>
      </w:r>
      <w:r w:rsidR="00A304DA" w:rsidRPr="00A304DA">
        <w:rPr>
          <w:rFonts w:ascii="Bookman Old Style" w:eastAsia="Calibri" w:hAnsi="Bookman Old Style" w:cs="Tahoma"/>
          <w:sz w:val="24"/>
          <w:szCs w:val="24"/>
          <w:lang w:val="id-ID"/>
        </w:rPr>
        <w:t xml:space="preserve"> Sebagai salah satu rencana tata ruang skala kabupaten, Rencana</w:t>
      </w:r>
      <w:r w:rsidR="00A304DA">
        <w:rPr>
          <w:rFonts w:ascii="Bookman Old Style" w:eastAsia="Calibri" w:hAnsi="Bookman Old Style" w:cs="Tahoma"/>
          <w:sz w:val="24"/>
          <w:szCs w:val="24"/>
          <w:lang w:val="id-ID"/>
        </w:rPr>
        <w:t xml:space="preserve"> </w:t>
      </w:r>
      <w:r w:rsidR="00A304DA" w:rsidRPr="00A304DA">
        <w:rPr>
          <w:rFonts w:ascii="Bookman Old Style" w:eastAsia="Calibri" w:hAnsi="Bookman Old Style" w:cs="Tahoma"/>
          <w:sz w:val="24"/>
          <w:szCs w:val="24"/>
          <w:lang w:val="id-ID"/>
        </w:rPr>
        <w:t xml:space="preserve">Tata Ruang Wilayah Kabupaten Karanganyar merupakan </w:t>
      </w:r>
      <w:proofErr w:type="spellStart"/>
      <w:r w:rsidR="00A304DA" w:rsidRPr="00A304DA">
        <w:rPr>
          <w:rFonts w:ascii="Bookman Old Style" w:eastAsia="Calibri" w:hAnsi="Bookman Old Style" w:cs="Tahoma"/>
          <w:sz w:val="24"/>
          <w:szCs w:val="24"/>
          <w:lang w:val="id-ID"/>
        </w:rPr>
        <w:t>tahapanpenting</w:t>
      </w:r>
      <w:proofErr w:type="spellEnd"/>
      <w:r w:rsidR="00A304DA" w:rsidRPr="00A304DA">
        <w:rPr>
          <w:rFonts w:ascii="Bookman Old Style" w:eastAsia="Calibri" w:hAnsi="Bookman Old Style" w:cs="Tahoma"/>
          <w:sz w:val="24"/>
          <w:szCs w:val="24"/>
          <w:lang w:val="id-ID"/>
        </w:rPr>
        <w:t xml:space="preserve"> dalam proses penataan ruang secara keseluruhan, memuat</w:t>
      </w:r>
      <w:r w:rsidR="00A304DA">
        <w:rPr>
          <w:rFonts w:ascii="Bookman Old Style" w:eastAsia="Calibri" w:hAnsi="Bookman Old Style" w:cs="Tahoma"/>
          <w:sz w:val="24"/>
          <w:szCs w:val="24"/>
          <w:lang w:val="id-ID"/>
        </w:rPr>
        <w:t xml:space="preserve"> </w:t>
      </w:r>
      <w:r w:rsidR="00A304DA" w:rsidRPr="00A304DA">
        <w:rPr>
          <w:rFonts w:ascii="Bookman Old Style" w:eastAsia="Calibri" w:hAnsi="Bookman Old Style" w:cs="Tahoma"/>
          <w:sz w:val="24"/>
          <w:szCs w:val="24"/>
          <w:lang w:val="id-ID"/>
        </w:rPr>
        <w:t>rumusan konsep-konsep dan kebijakan pengembangan, serta koordinasi</w:t>
      </w:r>
      <w:r w:rsidR="00A304DA">
        <w:rPr>
          <w:rFonts w:ascii="Bookman Old Style" w:eastAsia="Calibri" w:hAnsi="Bookman Old Style" w:cs="Tahoma"/>
          <w:sz w:val="24"/>
          <w:szCs w:val="24"/>
          <w:lang w:val="id-ID"/>
        </w:rPr>
        <w:t xml:space="preserve"> </w:t>
      </w:r>
      <w:r w:rsidR="00A304DA" w:rsidRPr="00A304DA">
        <w:rPr>
          <w:rFonts w:ascii="Bookman Old Style" w:eastAsia="Calibri" w:hAnsi="Bookman Old Style" w:cs="Tahoma"/>
          <w:sz w:val="24"/>
          <w:szCs w:val="24"/>
          <w:lang w:val="id-ID"/>
        </w:rPr>
        <w:t>antar instansi terkait dalam proses pengaturan ruang. Rencana Tata</w:t>
      </w:r>
      <w:r w:rsidR="00A304DA">
        <w:rPr>
          <w:rFonts w:ascii="Bookman Old Style" w:eastAsia="Calibri" w:hAnsi="Bookman Old Style" w:cs="Tahoma"/>
          <w:sz w:val="24"/>
          <w:szCs w:val="24"/>
          <w:lang w:val="id-ID"/>
        </w:rPr>
        <w:t xml:space="preserve"> </w:t>
      </w:r>
      <w:r w:rsidR="00A304DA" w:rsidRPr="00A304DA">
        <w:rPr>
          <w:rFonts w:ascii="Bookman Old Style" w:eastAsia="Calibri" w:hAnsi="Bookman Old Style" w:cs="Tahoma"/>
          <w:sz w:val="24"/>
          <w:szCs w:val="24"/>
          <w:lang w:val="id-ID"/>
        </w:rPr>
        <w:t>Ruang Wilayah Kabupaten Karanganyar merupakan penjabaran strategi</w:t>
      </w:r>
      <w:r w:rsidR="00A304DA">
        <w:rPr>
          <w:rFonts w:ascii="Bookman Old Style" w:eastAsia="Calibri" w:hAnsi="Bookman Old Style" w:cs="Tahoma"/>
          <w:sz w:val="24"/>
          <w:szCs w:val="24"/>
          <w:lang w:val="id-ID"/>
        </w:rPr>
        <w:t xml:space="preserve"> </w:t>
      </w:r>
      <w:r w:rsidR="00A304DA" w:rsidRPr="00A304DA">
        <w:rPr>
          <w:rFonts w:ascii="Bookman Old Style" w:eastAsia="Calibri" w:hAnsi="Bookman Old Style" w:cs="Tahoma"/>
          <w:sz w:val="24"/>
          <w:szCs w:val="24"/>
          <w:lang w:val="id-ID"/>
        </w:rPr>
        <w:t xml:space="preserve">dan arahan kebijakan pemanfaatan ruang wilayah nasional dan </w:t>
      </w:r>
      <w:proofErr w:type="spellStart"/>
      <w:r w:rsidR="00A304DA" w:rsidRPr="00A304DA">
        <w:rPr>
          <w:rFonts w:ascii="Bookman Old Style" w:eastAsia="Calibri" w:hAnsi="Bookman Old Style" w:cs="Tahoma"/>
          <w:sz w:val="24"/>
          <w:szCs w:val="24"/>
          <w:lang w:val="id-ID"/>
        </w:rPr>
        <w:t>ProvinsiJawa</w:t>
      </w:r>
      <w:proofErr w:type="spellEnd"/>
      <w:r w:rsidR="00A304DA" w:rsidRPr="00A304DA">
        <w:rPr>
          <w:rFonts w:ascii="Bookman Old Style" w:eastAsia="Calibri" w:hAnsi="Bookman Old Style" w:cs="Tahoma"/>
          <w:sz w:val="24"/>
          <w:szCs w:val="24"/>
          <w:lang w:val="id-ID"/>
        </w:rPr>
        <w:t xml:space="preserve"> Tengah.</w:t>
      </w:r>
    </w:p>
    <w:p w14:paraId="78D709FA" w14:textId="4B4AD93E" w:rsidR="00A304DA" w:rsidRPr="00A304DA" w:rsidRDefault="00A304DA" w:rsidP="00FF0FF9">
      <w:pPr>
        <w:snapToGrid w:val="0"/>
        <w:spacing w:line="360" w:lineRule="auto"/>
        <w:ind w:left="1276" w:firstLine="709"/>
        <w:jc w:val="both"/>
        <w:rPr>
          <w:rFonts w:ascii="Bookman Old Style" w:eastAsia="Calibri" w:hAnsi="Bookman Old Style" w:cs="Tahoma"/>
          <w:sz w:val="24"/>
          <w:szCs w:val="24"/>
          <w:lang w:val="id-ID"/>
        </w:rPr>
      </w:pPr>
      <w:r w:rsidRPr="00A304DA">
        <w:rPr>
          <w:rFonts w:ascii="Bookman Old Style" w:eastAsia="Calibri" w:hAnsi="Bookman Old Style" w:cs="Tahoma"/>
          <w:sz w:val="24"/>
          <w:szCs w:val="24"/>
          <w:lang w:val="id-ID"/>
        </w:rPr>
        <w:t>Pada dasarnya, tata ruang direncanakan dan dirancang untuk</w:t>
      </w:r>
      <w:r>
        <w:rPr>
          <w:rFonts w:ascii="Bookman Old Style" w:eastAsia="Calibri" w:hAnsi="Bookman Old Style" w:cs="Tahoma"/>
          <w:sz w:val="24"/>
          <w:szCs w:val="24"/>
          <w:lang w:val="id-ID"/>
        </w:rPr>
        <w:t xml:space="preserve"> </w:t>
      </w:r>
      <w:r w:rsidRPr="00A304DA">
        <w:rPr>
          <w:rFonts w:ascii="Bookman Old Style" w:eastAsia="Calibri" w:hAnsi="Bookman Old Style" w:cs="Tahoma"/>
          <w:sz w:val="24"/>
          <w:szCs w:val="24"/>
          <w:lang w:val="id-ID"/>
        </w:rPr>
        <w:t>meningkatkan kesejahteraan masyarakatnya. RTRW Kabupaten</w:t>
      </w:r>
      <w:r>
        <w:rPr>
          <w:rFonts w:ascii="Bookman Old Style" w:eastAsia="Calibri" w:hAnsi="Bookman Old Style" w:cs="Tahoma"/>
          <w:sz w:val="24"/>
          <w:szCs w:val="24"/>
          <w:lang w:val="id-ID"/>
        </w:rPr>
        <w:t xml:space="preserve"> </w:t>
      </w:r>
      <w:r w:rsidRPr="00A304DA">
        <w:rPr>
          <w:rFonts w:ascii="Bookman Old Style" w:eastAsia="Calibri" w:hAnsi="Bookman Old Style" w:cs="Tahoma"/>
          <w:sz w:val="24"/>
          <w:szCs w:val="24"/>
          <w:lang w:val="id-ID"/>
        </w:rPr>
        <w:t>Karanganyar disusun agar mampu meningkatkan kesejahteraan</w:t>
      </w:r>
      <w:r>
        <w:rPr>
          <w:rFonts w:ascii="Bookman Old Style" w:eastAsia="Calibri" w:hAnsi="Bookman Old Style" w:cs="Tahoma"/>
          <w:sz w:val="24"/>
          <w:szCs w:val="24"/>
          <w:lang w:val="id-ID"/>
        </w:rPr>
        <w:t xml:space="preserve"> </w:t>
      </w:r>
      <w:r w:rsidRPr="00A304DA">
        <w:rPr>
          <w:rFonts w:ascii="Bookman Old Style" w:eastAsia="Calibri" w:hAnsi="Bookman Old Style" w:cs="Tahoma"/>
          <w:sz w:val="24"/>
          <w:szCs w:val="24"/>
          <w:lang w:val="id-ID"/>
        </w:rPr>
        <w:t>masyarakat Kabupaten Karanganyar secara materiil dan moril. Latar</w:t>
      </w:r>
      <w:r>
        <w:rPr>
          <w:rFonts w:ascii="Bookman Old Style" w:eastAsia="Calibri" w:hAnsi="Bookman Old Style" w:cs="Tahoma"/>
          <w:sz w:val="24"/>
          <w:szCs w:val="24"/>
          <w:lang w:val="id-ID"/>
        </w:rPr>
        <w:t xml:space="preserve"> </w:t>
      </w:r>
      <w:r w:rsidRPr="00A304DA">
        <w:rPr>
          <w:rFonts w:ascii="Bookman Old Style" w:eastAsia="Calibri" w:hAnsi="Bookman Old Style" w:cs="Tahoma"/>
          <w:sz w:val="24"/>
          <w:szCs w:val="24"/>
          <w:lang w:val="id-ID"/>
        </w:rPr>
        <w:lastRenderedPageBreak/>
        <w:t>belakang upaya meningkatkan kesejahteraan masyarakat menjadi</w:t>
      </w:r>
      <w:r w:rsidR="00FF0FF9">
        <w:rPr>
          <w:rFonts w:ascii="Bookman Old Style" w:eastAsia="Calibri" w:hAnsi="Bookman Old Style" w:cs="Tahoma"/>
          <w:sz w:val="24"/>
          <w:szCs w:val="24"/>
          <w:lang w:val="id-ID"/>
        </w:rPr>
        <w:t xml:space="preserve"> </w:t>
      </w:r>
      <w:r w:rsidRPr="00A304DA">
        <w:rPr>
          <w:rFonts w:ascii="Bookman Old Style" w:eastAsia="Calibri" w:hAnsi="Bookman Old Style" w:cs="Tahoma"/>
          <w:sz w:val="24"/>
          <w:szCs w:val="24"/>
          <w:lang w:val="id-ID"/>
        </w:rPr>
        <w:t>alasan dalam penyusunan RTRW Kabupaten Karanganyar selain alasan</w:t>
      </w:r>
      <w:r>
        <w:rPr>
          <w:rFonts w:ascii="Bookman Old Style" w:eastAsia="Calibri" w:hAnsi="Bookman Old Style" w:cs="Tahoma"/>
          <w:sz w:val="24"/>
          <w:szCs w:val="24"/>
          <w:lang w:val="id-ID"/>
        </w:rPr>
        <w:t xml:space="preserve"> </w:t>
      </w:r>
      <w:r w:rsidRPr="00A304DA">
        <w:rPr>
          <w:rFonts w:ascii="Bookman Old Style" w:eastAsia="Calibri" w:hAnsi="Bookman Old Style" w:cs="Tahoma"/>
          <w:sz w:val="24"/>
          <w:szCs w:val="24"/>
          <w:lang w:val="id-ID"/>
        </w:rPr>
        <w:t>teknis fisik pemenuhan berbagai aturan yang disyaratkan.</w:t>
      </w:r>
    </w:p>
    <w:p w14:paraId="6CA6B13B" w14:textId="77777777" w:rsidR="00A304DA" w:rsidRPr="00A304DA" w:rsidRDefault="00A304DA" w:rsidP="00FF0FF9">
      <w:pPr>
        <w:snapToGrid w:val="0"/>
        <w:spacing w:line="360" w:lineRule="auto"/>
        <w:ind w:left="1276" w:firstLine="709"/>
        <w:jc w:val="both"/>
        <w:rPr>
          <w:rFonts w:ascii="Bookman Old Style" w:eastAsia="Calibri" w:hAnsi="Bookman Old Style" w:cs="Tahoma"/>
          <w:sz w:val="24"/>
          <w:szCs w:val="24"/>
          <w:lang w:val="id-ID"/>
        </w:rPr>
      </w:pPr>
      <w:r w:rsidRPr="00A304DA">
        <w:rPr>
          <w:rFonts w:ascii="Bookman Old Style" w:eastAsia="Calibri" w:hAnsi="Bookman Old Style" w:cs="Tahoma"/>
          <w:sz w:val="24"/>
          <w:szCs w:val="24"/>
          <w:lang w:val="id-ID"/>
        </w:rPr>
        <w:t>Adapun beberapa kebijakan penataan ruang wilayah Kabupaten Karanganyar meliputi:</w:t>
      </w:r>
    </w:p>
    <w:p w14:paraId="51EA168C" w14:textId="117D0F78" w:rsidR="00A304DA" w:rsidRPr="00A304DA" w:rsidRDefault="00A304DA" w:rsidP="00FF0FF9">
      <w:pPr>
        <w:numPr>
          <w:ilvl w:val="6"/>
          <w:numId w:val="2"/>
        </w:numPr>
        <w:snapToGrid w:val="0"/>
        <w:spacing w:line="360" w:lineRule="auto"/>
        <w:ind w:left="1276" w:hanging="357"/>
        <w:jc w:val="both"/>
        <w:rPr>
          <w:rFonts w:ascii="Bookman Old Style" w:eastAsia="Calibri" w:hAnsi="Bookman Old Style" w:cs="Tahoma"/>
          <w:sz w:val="24"/>
          <w:szCs w:val="24"/>
          <w:lang w:val="id-ID"/>
        </w:rPr>
      </w:pPr>
      <w:r w:rsidRPr="00A304DA">
        <w:rPr>
          <w:rFonts w:ascii="Bookman Old Style" w:eastAsia="Calibri" w:hAnsi="Bookman Old Style" w:cs="Tahoma"/>
          <w:sz w:val="24"/>
          <w:szCs w:val="24"/>
          <w:lang w:val="id-ID"/>
        </w:rPr>
        <w:t>percepatan perwujudan fungsi dan peran pusat-pusat perkotaan yang</w:t>
      </w:r>
      <w:r>
        <w:rPr>
          <w:rFonts w:ascii="Bookman Old Style" w:eastAsia="Calibri" w:hAnsi="Bookman Old Style" w:cs="Tahoma"/>
          <w:sz w:val="24"/>
          <w:szCs w:val="24"/>
          <w:lang w:val="id-ID"/>
        </w:rPr>
        <w:t xml:space="preserve"> </w:t>
      </w:r>
      <w:r w:rsidRPr="00A304DA">
        <w:rPr>
          <w:rFonts w:ascii="Bookman Old Style" w:eastAsia="Calibri" w:hAnsi="Bookman Old Style" w:cs="Tahoma"/>
          <w:sz w:val="24"/>
          <w:szCs w:val="24"/>
          <w:lang w:val="id-ID"/>
        </w:rPr>
        <w:t>telah ditetapkan, yang dilaksanakan secara bertahap sesuai dengan</w:t>
      </w:r>
      <w:r w:rsidR="00FF0FF9">
        <w:rPr>
          <w:rFonts w:ascii="Bookman Old Style" w:eastAsia="Calibri" w:hAnsi="Bookman Old Style" w:cs="Tahoma"/>
          <w:sz w:val="24"/>
          <w:szCs w:val="24"/>
          <w:lang w:val="id-ID"/>
        </w:rPr>
        <w:t xml:space="preserve"> </w:t>
      </w:r>
      <w:r w:rsidRPr="00A304DA">
        <w:rPr>
          <w:rFonts w:ascii="Bookman Old Style" w:eastAsia="Calibri" w:hAnsi="Bookman Old Style" w:cs="Tahoma"/>
          <w:sz w:val="24"/>
          <w:szCs w:val="24"/>
          <w:lang w:val="id-ID"/>
        </w:rPr>
        <w:t>skala prioritas;</w:t>
      </w:r>
    </w:p>
    <w:p w14:paraId="1C6FEB47" w14:textId="31589A94" w:rsidR="00A304DA" w:rsidRPr="00A304DA" w:rsidRDefault="00A304DA" w:rsidP="00FF0FF9">
      <w:pPr>
        <w:numPr>
          <w:ilvl w:val="6"/>
          <w:numId w:val="2"/>
        </w:numPr>
        <w:snapToGrid w:val="0"/>
        <w:spacing w:line="360" w:lineRule="auto"/>
        <w:ind w:left="1276" w:hanging="357"/>
        <w:jc w:val="both"/>
        <w:rPr>
          <w:rFonts w:ascii="Bookman Old Style" w:eastAsia="Calibri" w:hAnsi="Bookman Old Style" w:cs="Tahoma"/>
          <w:sz w:val="24"/>
          <w:szCs w:val="24"/>
          <w:lang w:val="id-ID"/>
        </w:rPr>
      </w:pPr>
      <w:r w:rsidRPr="00A304DA">
        <w:rPr>
          <w:rFonts w:ascii="Bookman Old Style" w:eastAsia="Calibri" w:hAnsi="Bookman Old Style" w:cs="Tahoma"/>
          <w:sz w:val="24"/>
          <w:szCs w:val="24"/>
          <w:lang w:val="id-ID"/>
        </w:rPr>
        <w:t xml:space="preserve">pembangunan prasarana utama untuk meningkatkan </w:t>
      </w:r>
      <w:proofErr w:type="spellStart"/>
      <w:r w:rsidRPr="00A304DA">
        <w:rPr>
          <w:rFonts w:ascii="Bookman Old Style" w:eastAsia="Calibri" w:hAnsi="Bookman Old Style" w:cs="Tahoma"/>
          <w:sz w:val="24"/>
          <w:szCs w:val="24"/>
          <w:lang w:val="id-ID"/>
        </w:rPr>
        <w:t>aksesibilitas,produksi</w:t>
      </w:r>
      <w:proofErr w:type="spellEnd"/>
      <w:r w:rsidRPr="00A304DA">
        <w:rPr>
          <w:rFonts w:ascii="Bookman Old Style" w:eastAsia="Calibri" w:hAnsi="Bookman Old Style" w:cs="Tahoma"/>
          <w:sz w:val="24"/>
          <w:szCs w:val="24"/>
          <w:lang w:val="id-ID"/>
        </w:rPr>
        <w:t>, produktivitas, koleksi dan distribusi, serta mewujudkan</w:t>
      </w:r>
      <w:r>
        <w:rPr>
          <w:rFonts w:ascii="Bookman Old Style" w:eastAsia="Calibri" w:hAnsi="Bookman Old Style" w:cs="Tahoma"/>
          <w:sz w:val="24"/>
          <w:szCs w:val="24"/>
          <w:lang w:val="id-ID"/>
        </w:rPr>
        <w:t xml:space="preserve"> </w:t>
      </w:r>
      <w:r w:rsidRPr="00A304DA">
        <w:rPr>
          <w:rFonts w:ascii="Bookman Old Style" w:eastAsia="Calibri" w:hAnsi="Bookman Old Style" w:cs="Tahoma"/>
          <w:sz w:val="24"/>
          <w:szCs w:val="24"/>
          <w:lang w:val="id-ID"/>
        </w:rPr>
        <w:t>keterpaduan antar</w:t>
      </w:r>
      <w:r>
        <w:rPr>
          <w:rFonts w:ascii="Bookman Old Style" w:eastAsia="Calibri" w:hAnsi="Bookman Old Style" w:cs="Tahoma"/>
          <w:sz w:val="24"/>
          <w:szCs w:val="24"/>
          <w:lang w:val="id-ID"/>
        </w:rPr>
        <w:t xml:space="preserve"> </w:t>
      </w:r>
      <w:r w:rsidRPr="00A304DA">
        <w:rPr>
          <w:rFonts w:ascii="Bookman Old Style" w:eastAsia="Calibri" w:hAnsi="Bookman Old Style" w:cs="Tahoma"/>
          <w:sz w:val="24"/>
          <w:szCs w:val="24"/>
          <w:lang w:val="id-ID"/>
        </w:rPr>
        <w:t>wilayah di kabupaten dan antar</w:t>
      </w:r>
      <w:r>
        <w:rPr>
          <w:rFonts w:ascii="Bookman Old Style" w:eastAsia="Calibri" w:hAnsi="Bookman Old Style" w:cs="Tahoma"/>
          <w:sz w:val="24"/>
          <w:szCs w:val="24"/>
          <w:lang w:val="id-ID"/>
        </w:rPr>
        <w:t xml:space="preserve"> </w:t>
      </w:r>
      <w:r w:rsidRPr="00A304DA">
        <w:rPr>
          <w:rFonts w:ascii="Bookman Old Style" w:eastAsia="Calibri" w:hAnsi="Bookman Old Style" w:cs="Tahoma"/>
          <w:sz w:val="24"/>
          <w:szCs w:val="24"/>
          <w:lang w:val="id-ID"/>
        </w:rPr>
        <w:t>wilayah kabupaten</w:t>
      </w:r>
      <w:r>
        <w:rPr>
          <w:rFonts w:ascii="Bookman Old Style" w:eastAsia="Calibri" w:hAnsi="Bookman Old Style" w:cs="Tahoma"/>
          <w:sz w:val="24"/>
          <w:szCs w:val="24"/>
          <w:lang w:val="id-ID"/>
        </w:rPr>
        <w:t xml:space="preserve"> </w:t>
      </w:r>
      <w:r w:rsidRPr="00A304DA">
        <w:rPr>
          <w:rFonts w:ascii="Bookman Old Style" w:eastAsia="Calibri" w:hAnsi="Bookman Old Style" w:cs="Tahoma"/>
          <w:sz w:val="24"/>
          <w:szCs w:val="24"/>
          <w:lang w:val="id-ID"/>
        </w:rPr>
        <w:t>dengan wilayah lain;</w:t>
      </w:r>
    </w:p>
    <w:p w14:paraId="0CA1C449" w14:textId="77777777" w:rsidR="00A304DA" w:rsidRPr="00A304DA" w:rsidRDefault="00A304DA" w:rsidP="00FF0FF9">
      <w:pPr>
        <w:numPr>
          <w:ilvl w:val="6"/>
          <w:numId w:val="2"/>
        </w:numPr>
        <w:snapToGrid w:val="0"/>
        <w:spacing w:line="360" w:lineRule="auto"/>
        <w:ind w:left="1276" w:hanging="357"/>
        <w:jc w:val="both"/>
        <w:rPr>
          <w:rFonts w:ascii="Bookman Old Style" w:eastAsia="Calibri" w:hAnsi="Bookman Old Style" w:cs="Tahoma"/>
          <w:sz w:val="24"/>
          <w:szCs w:val="24"/>
          <w:lang w:val="fi-FI"/>
        </w:rPr>
      </w:pPr>
      <w:r w:rsidRPr="00A304DA">
        <w:rPr>
          <w:rFonts w:ascii="Bookman Old Style" w:eastAsia="Calibri" w:hAnsi="Bookman Old Style" w:cs="Tahoma"/>
          <w:sz w:val="24"/>
          <w:szCs w:val="24"/>
          <w:lang w:val="fi-FI"/>
        </w:rPr>
        <w:t>pemantapan kawasan lindung dilakukan melalui pemeliharaan,pemulihan dan pengkayaan;</w:t>
      </w:r>
    </w:p>
    <w:p w14:paraId="34F3CE8E" w14:textId="77777777" w:rsidR="00A304DA" w:rsidRPr="003678DA" w:rsidRDefault="00A304DA" w:rsidP="00FF0FF9">
      <w:pPr>
        <w:numPr>
          <w:ilvl w:val="6"/>
          <w:numId w:val="2"/>
        </w:numPr>
        <w:snapToGrid w:val="0"/>
        <w:spacing w:line="360" w:lineRule="auto"/>
        <w:ind w:left="1276" w:hanging="357"/>
        <w:jc w:val="both"/>
        <w:rPr>
          <w:rFonts w:ascii="Bookman Old Style" w:eastAsia="Calibri" w:hAnsi="Bookman Old Style" w:cs="Tahoma"/>
          <w:sz w:val="24"/>
          <w:szCs w:val="24"/>
        </w:rPr>
      </w:pPr>
      <w:proofErr w:type="spellStart"/>
      <w:r w:rsidRPr="003678DA">
        <w:rPr>
          <w:rFonts w:ascii="Bookman Old Style" w:eastAsia="Calibri" w:hAnsi="Bookman Old Style" w:cs="Tahoma"/>
          <w:sz w:val="24"/>
          <w:szCs w:val="24"/>
        </w:rPr>
        <w:t>pemantapan</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kawasan</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pertanian</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terpadu</w:t>
      </w:r>
      <w:proofErr w:type="spellEnd"/>
      <w:r w:rsidRPr="003678DA">
        <w:rPr>
          <w:rFonts w:ascii="Bookman Old Style" w:eastAsia="Calibri" w:hAnsi="Bookman Old Style" w:cs="Tahoma"/>
          <w:sz w:val="24"/>
          <w:szCs w:val="24"/>
        </w:rPr>
        <w:t>;</w:t>
      </w:r>
    </w:p>
    <w:p w14:paraId="0847F39B" w14:textId="77777777" w:rsidR="00A304DA" w:rsidRPr="00A304DA" w:rsidRDefault="00A304DA" w:rsidP="00FF0FF9">
      <w:pPr>
        <w:numPr>
          <w:ilvl w:val="6"/>
          <w:numId w:val="2"/>
        </w:numPr>
        <w:snapToGrid w:val="0"/>
        <w:spacing w:line="360" w:lineRule="auto"/>
        <w:ind w:left="1276" w:hanging="357"/>
        <w:jc w:val="both"/>
        <w:rPr>
          <w:rFonts w:ascii="Bookman Old Style" w:eastAsia="Calibri" w:hAnsi="Bookman Old Style" w:cs="Tahoma"/>
          <w:sz w:val="24"/>
          <w:szCs w:val="24"/>
          <w:lang w:val="sv-SE"/>
        </w:rPr>
      </w:pPr>
      <w:r w:rsidRPr="00A304DA">
        <w:rPr>
          <w:rFonts w:ascii="Bookman Old Style" w:eastAsia="Calibri" w:hAnsi="Bookman Old Style" w:cs="Tahoma"/>
          <w:sz w:val="24"/>
          <w:szCs w:val="24"/>
          <w:lang w:val="sv-SE"/>
        </w:rPr>
        <w:t>pengembangan kawasan pariwisata berbasis potensi alam dankarakteristik lokal;</w:t>
      </w:r>
    </w:p>
    <w:p w14:paraId="4B5948DD" w14:textId="77777777" w:rsidR="00A304DA" w:rsidRPr="00A304DA" w:rsidRDefault="00A304DA" w:rsidP="00FF0FF9">
      <w:pPr>
        <w:numPr>
          <w:ilvl w:val="6"/>
          <w:numId w:val="2"/>
        </w:numPr>
        <w:snapToGrid w:val="0"/>
        <w:spacing w:line="360" w:lineRule="auto"/>
        <w:ind w:left="1276" w:hanging="357"/>
        <w:jc w:val="both"/>
        <w:rPr>
          <w:rFonts w:ascii="Bookman Old Style" w:eastAsia="Calibri" w:hAnsi="Bookman Old Style" w:cs="Tahoma"/>
          <w:sz w:val="24"/>
          <w:szCs w:val="24"/>
          <w:lang w:val="sv-SE"/>
        </w:rPr>
      </w:pPr>
      <w:r w:rsidRPr="00A304DA">
        <w:rPr>
          <w:rFonts w:ascii="Bookman Old Style" w:eastAsia="Calibri" w:hAnsi="Bookman Old Style" w:cs="Tahoma"/>
          <w:sz w:val="24"/>
          <w:szCs w:val="24"/>
          <w:lang w:val="sv-SE"/>
        </w:rPr>
        <w:t>pengembangan industri berbasis potensi lokal;</w:t>
      </w:r>
    </w:p>
    <w:p w14:paraId="3B4D3208" w14:textId="77777777" w:rsidR="00A304DA" w:rsidRPr="00A304DA" w:rsidRDefault="00A304DA" w:rsidP="00FF0FF9">
      <w:pPr>
        <w:numPr>
          <w:ilvl w:val="6"/>
          <w:numId w:val="2"/>
        </w:numPr>
        <w:snapToGrid w:val="0"/>
        <w:spacing w:line="360" w:lineRule="auto"/>
        <w:ind w:left="1276" w:hanging="357"/>
        <w:jc w:val="both"/>
        <w:rPr>
          <w:rFonts w:ascii="Bookman Old Style" w:eastAsia="Calibri" w:hAnsi="Bookman Old Style" w:cs="Tahoma"/>
          <w:sz w:val="24"/>
          <w:szCs w:val="24"/>
          <w:lang w:val="sv-SE"/>
        </w:rPr>
      </w:pPr>
      <w:r w:rsidRPr="00A304DA">
        <w:rPr>
          <w:rFonts w:ascii="Bookman Old Style" w:eastAsia="Calibri" w:hAnsi="Bookman Old Style" w:cs="Tahoma"/>
          <w:sz w:val="24"/>
          <w:szCs w:val="24"/>
          <w:lang w:val="sv-SE"/>
        </w:rPr>
        <w:t>pengurangan kesenjangan wilayah terutama wilayah bagian Selatan dan Timur dengan wilayah bagian Barat melalui optimalisasi konsep agropolitan berupa agroindustri, agrobisnis dan agrowisata sebagai penggerak pengembangan dan peningkatan nilai ekonomi kegiatan pertanian;</w:t>
      </w:r>
    </w:p>
    <w:p w14:paraId="1B853E64" w14:textId="77777777" w:rsidR="00A304DA" w:rsidRPr="00A304DA" w:rsidRDefault="00A304DA" w:rsidP="00FF0FF9">
      <w:pPr>
        <w:numPr>
          <w:ilvl w:val="6"/>
          <w:numId w:val="2"/>
        </w:numPr>
        <w:snapToGrid w:val="0"/>
        <w:spacing w:line="360" w:lineRule="auto"/>
        <w:ind w:left="1276" w:hanging="357"/>
        <w:jc w:val="both"/>
        <w:rPr>
          <w:rFonts w:ascii="Bookman Old Style" w:eastAsia="Calibri" w:hAnsi="Bookman Old Style" w:cs="Tahoma"/>
          <w:sz w:val="24"/>
          <w:szCs w:val="24"/>
          <w:lang w:val="sv-SE"/>
        </w:rPr>
      </w:pPr>
      <w:r w:rsidRPr="00A304DA">
        <w:rPr>
          <w:rFonts w:ascii="Bookman Old Style" w:eastAsia="Calibri" w:hAnsi="Bookman Old Style" w:cs="Tahoma"/>
          <w:sz w:val="24"/>
          <w:szCs w:val="24"/>
          <w:lang w:val="sv-SE"/>
        </w:rPr>
        <w:t>pengembangan dan pemantapan sistem prasarana energi, telematikaatau telekomunikasi, sumber daya air dan penyehatan lingkungan sebagai prioritas pengembangan guna mendukung pengembangan ekonomi wilayah.</w:t>
      </w:r>
    </w:p>
    <w:p w14:paraId="61B741DE" w14:textId="77777777" w:rsidR="00A304DA" w:rsidRPr="00A304DA" w:rsidRDefault="00A304DA" w:rsidP="00FF0FF9">
      <w:pPr>
        <w:numPr>
          <w:ilvl w:val="6"/>
          <w:numId w:val="2"/>
        </w:numPr>
        <w:snapToGrid w:val="0"/>
        <w:spacing w:line="360" w:lineRule="auto"/>
        <w:ind w:left="1276" w:hanging="357"/>
        <w:jc w:val="both"/>
        <w:rPr>
          <w:rFonts w:ascii="Bookman Old Style" w:eastAsia="Calibri" w:hAnsi="Bookman Old Style" w:cs="Tahoma"/>
          <w:sz w:val="24"/>
          <w:szCs w:val="24"/>
          <w:lang w:val="sv-SE"/>
        </w:rPr>
      </w:pPr>
      <w:r w:rsidRPr="00A304DA">
        <w:rPr>
          <w:rFonts w:ascii="Bookman Old Style" w:eastAsia="Calibri" w:hAnsi="Bookman Old Style" w:cs="Tahoma"/>
          <w:sz w:val="24"/>
          <w:szCs w:val="24"/>
          <w:lang w:val="sv-SE"/>
        </w:rPr>
        <w:t>pengoptimalan kegiatan industri, pertanian dan pariwisata sebagai pendorong kegiatan ekonomi wilayah melalui penetapankawasan-kawasan strategis yang mengakomodir kebutuhan ruang bagi ketiga kegiatan tersebut;</w:t>
      </w:r>
    </w:p>
    <w:p w14:paraId="4E66BCB0" w14:textId="77777777" w:rsidR="00A304DA" w:rsidRPr="00A304DA" w:rsidRDefault="00A304DA" w:rsidP="00FF0FF9">
      <w:pPr>
        <w:numPr>
          <w:ilvl w:val="6"/>
          <w:numId w:val="2"/>
        </w:numPr>
        <w:snapToGrid w:val="0"/>
        <w:spacing w:line="360" w:lineRule="auto"/>
        <w:ind w:left="1276" w:hanging="357"/>
        <w:jc w:val="both"/>
        <w:rPr>
          <w:rFonts w:ascii="Bookman Old Style" w:eastAsia="Calibri" w:hAnsi="Bookman Old Style" w:cs="Tahoma"/>
          <w:sz w:val="24"/>
          <w:szCs w:val="24"/>
          <w:lang w:val="sv-SE"/>
        </w:rPr>
      </w:pPr>
      <w:r w:rsidRPr="00A304DA">
        <w:rPr>
          <w:rFonts w:ascii="Bookman Old Style" w:eastAsia="Calibri" w:hAnsi="Bookman Old Style" w:cs="Tahoma"/>
          <w:sz w:val="24"/>
          <w:szCs w:val="24"/>
          <w:lang w:val="sv-SE"/>
        </w:rPr>
        <w:lastRenderedPageBreak/>
        <w:t>Pengembangan kemitraan dengan seluruh pemangku kepentingan dalam pengembangan kegiatan wilayah baik dalam aspek fisik, sosial maupun ekonomi;</w:t>
      </w:r>
    </w:p>
    <w:p w14:paraId="56617A03" w14:textId="77777777" w:rsidR="00A304DA" w:rsidRPr="00A304DA" w:rsidRDefault="00A304DA" w:rsidP="00FF0FF9">
      <w:pPr>
        <w:numPr>
          <w:ilvl w:val="6"/>
          <w:numId w:val="2"/>
        </w:numPr>
        <w:snapToGrid w:val="0"/>
        <w:spacing w:line="360" w:lineRule="auto"/>
        <w:ind w:left="1276" w:hanging="357"/>
        <w:jc w:val="both"/>
        <w:rPr>
          <w:rFonts w:ascii="Bookman Old Style" w:eastAsia="Calibri" w:hAnsi="Bookman Old Style" w:cs="Tahoma"/>
          <w:sz w:val="24"/>
          <w:szCs w:val="24"/>
          <w:lang w:val="sv-SE"/>
        </w:rPr>
      </w:pPr>
      <w:r w:rsidRPr="00A304DA">
        <w:rPr>
          <w:rFonts w:ascii="Bookman Old Style" w:eastAsia="Calibri" w:hAnsi="Bookman Old Style" w:cs="Tahoma"/>
          <w:sz w:val="24"/>
          <w:szCs w:val="24"/>
          <w:lang w:val="sv-SE"/>
        </w:rPr>
        <w:t>Pengembangan dan penciptaan lapangan kerja yang berkaitan dengan sektor basis wilayah (INTANPARI) melalui peningkatan kegiatan industri, industri pengolahan hasil pertanian dan industri pariwisata; dan</w:t>
      </w:r>
    </w:p>
    <w:p w14:paraId="7492A944" w14:textId="2F2EDE08" w:rsidR="00A304DA" w:rsidRPr="003678DA" w:rsidRDefault="00A304DA" w:rsidP="00FF0FF9">
      <w:pPr>
        <w:numPr>
          <w:ilvl w:val="6"/>
          <w:numId w:val="2"/>
        </w:numPr>
        <w:snapToGrid w:val="0"/>
        <w:spacing w:line="360" w:lineRule="auto"/>
        <w:ind w:left="1276" w:hanging="357"/>
        <w:jc w:val="both"/>
        <w:rPr>
          <w:rFonts w:ascii="Bookman Old Style" w:eastAsia="Calibri" w:hAnsi="Bookman Old Style" w:cs="Tahoma"/>
          <w:sz w:val="24"/>
          <w:szCs w:val="24"/>
        </w:rPr>
      </w:pPr>
      <w:proofErr w:type="spellStart"/>
      <w:r>
        <w:rPr>
          <w:rFonts w:ascii="Bookman Old Style" w:eastAsia="Calibri" w:hAnsi="Bookman Old Style" w:cs="Tahoma"/>
          <w:sz w:val="24"/>
          <w:szCs w:val="24"/>
        </w:rPr>
        <w:t>P</w:t>
      </w:r>
      <w:r w:rsidRPr="003678DA">
        <w:rPr>
          <w:rFonts w:ascii="Bookman Old Style" w:eastAsia="Calibri" w:hAnsi="Bookman Old Style" w:cs="Tahoma"/>
          <w:sz w:val="24"/>
          <w:szCs w:val="24"/>
        </w:rPr>
        <w:t>eningkatan</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fungsi</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kawasan</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untuk</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Pertahanan</w:t>
      </w:r>
      <w:proofErr w:type="spellEnd"/>
      <w:r w:rsidRPr="003678DA">
        <w:rPr>
          <w:rFonts w:ascii="Bookman Old Style" w:eastAsia="Calibri" w:hAnsi="Bookman Old Style" w:cs="Tahoma"/>
          <w:sz w:val="24"/>
          <w:szCs w:val="24"/>
        </w:rPr>
        <w:t xml:space="preserve"> dan </w:t>
      </w:r>
      <w:proofErr w:type="spellStart"/>
      <w:r w:rsidRPr="003678DA">
        <w:rPr>
          <w:rFonts w:ascii="Bookman Old Style" w:eastAsia="Calibri" w:hAnsi="Bookman Old Style" w:cs="Tahoma"/>
          <w:sz w:val="24"/>
          <w:szCs w:val="24"/>
        </w:rPr>
        <w:t>Keamanan</w:t>
      </w:r>
      <w:proofErr w:type="spellEnd"/>
      <w:r>
        <w:rPr>
          <w:rFonts w:ascii="Bookman Old Style" w:eastAsia="Calibri" w:hAnsi="Bookman Old Style" w:cs="Tahoma"/>
          <w:sz w:val="24"/>
          <w:szCs w:val="24"/>
          <w:lang w:val="id-ID"/>
        </w:rPr>
        <w:t xml:space="preserve"> </w:t>
      </w:r>
      <w:r w:rsidRPr="003678DA">
        <w:rPr>
          <w:rFonts w:ascii="Bookman Old Style" w:eastAsia="Calibri" w:hAnsi="Bookman Old Style" w:cs="Tahoma"/>
          <w:sz w:val="24"/>
          <w:szCs w:val="24"/>
        </w:rPr>
        <w:t>Negara.</w:t>
      </w:r>
    </w:p>
    <w:p w14:paraId="39749049" w14:textId="2138D558" w:rsidR="00A304DA" w:rsidRPr="003678DA" w:rsidRDefault="00A304DA" w:rsidP="00FF0FF9">
      <w:pPr>
        <w:snapToGrid w:val="0"/>
        <w:spacing w:line="360" w:lineRule="auto"/>
        <w:ind w:left="1276" w:firstLine="709"/>
        <w:jc w:val="both"/>
        <w:rPr>
          <w:rFonts w:ascii="Bookman Old Style" w:eastAsia="Calibri" w:hAnsi="Bookman Old Style" w:cs="Tahoma"/>
          <w:sz w:val="24"/>
          <w:szCs w:val="24"/>
        </w:rPr>
      </w:pPr>
      <w:proofErr w:type="spellStart"/>
      <w:r w:rsidRPr="003678DA">
        <w:rPr>
          <w:rFonts w:ascii="Bookman Old Style" w:eastAsia="Calibri" w:hAnsi="Bookman Old Style" w:cs="Tahoma"/>
          <w:sz w:val="24"/>
          <w:szCs w:val="24"/>
        </w:rPr>
        <w:t>Renstra</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Kecamatan</w:t>
      </w:r>
      <w:proofErr w:type="spellEnd"/>
      <w:r w:rsidRPr="003678DA">
        <w:rPr>
          <w:rFonts w:ascii="Bookman Old Style" w:eastAsia="Calibri" w:hAnsi="Bookman Old Style" w:cs="Tahoma"/>
          <w:sz w:val="24"/>
          <w:szCs w:val="24"/>
        </w:rPr>
        <w:t xml:space="preserve"> </w:t>
      </w:r>
      <w:proofErr w:type="spellStart"/>
      <w:r>
        <w:rPr>
          <w:rFonts w:ascii="Bookman Old Style" w:eastAsia="Calibri" w:hAnsi="Bookman Old Style" w:cs="Tahoma"/>
          <w:sz w:val="24"/>
          <w:szCs w:val="24"/>
          <w:lang w:val="id-ID"/>
        </w:rPr>
        <w:t>Ngargoyoso</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jika</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melihat</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dengan</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kondisi</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kebijakan</w:t>
      </w:r>
      <w:proofErr w:type="spellEnd"/>
      <w:r w:rsidRPr="003678DA">
        <w:rPr>
          <w:rFonts w:ascii="Bookman Old Style" w:eastAsia="Calibri" w:hAnsi="Bookman Old Style" w:cs="Tahoma"/>
          <w:sz w:val="24"/>
          <w:szCs w:val="24"/>
        </w:rPr>
        <w:t xml:space="preserve"> RTRW </w:t>
      </w:r>
      <w:proofErr w:type="spellStart"/>
      <w:r w:rsidRPr="003678DA">
        <w:rPr>
          <w:rFonts w:ascii="Bookman Old Style" w:eastAsia="Calibri" w:hAnsi="Bookman Old Style" w:cs="Tahoma"/>
          <w:sz w:val="24"/>
          <w:szCs w:val="24"/>
        </w:rPr>
        <w:t>Kabupaten</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Karanganyar</w:t>
      </w:r>
      <w:proofErr w:type="spellEnd"/>
      <w:r w:rsidRPr="003678DA">
        <w:rPr>
          <w:rFonts w:ascii="Bookman Old Style" w:eastAsia="Calibri" w:hAnsi="Bookman Old Style" w:cs="Tahoma"/>
          <w:sz w:val="24"/>
          <w:szCs w:val="24"/>
        </w:rPr>
        <w:t xml:space="preserve">, program </w:t>
      </w:r>
      <w:proofErr w:type="spellStart"/>
      <w:r w:rsidRPr="003678DA">
        <w:rPr>
          <w:rFonts w:ascii="Bookman Old Style" w:eastAsia="Calibri" w:hAnsi="Bookman Old Style" w:cs="Tahoma"/>
          <w:sz w:val="24"/>
          <w:szCs w:val="24"/>
        </w:rPr>
        <w:t>kegiatannya</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tidak</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ada</w:t>
      </w:r>
      <w:proofErr w:type="spellEnd"/>
      <w:r w:rsidRPr="003678DA">
        <w:rPr>
          <w:rFonts w:ascii="Bookman Old Style" w:eastAsia="Calibri" w:hAnsi="Bookman Old Style" w:cs="Tahoma"/>
          <w:sz w:val="24"/>
          <w:szCs w:val="24"/>
        </w:rPr>
        <w:t xml:space="preserve"> yang </w:t>
      </w:r>
      <w:proofErr w:type="spellStart"/>
      <w:r w:rsidRPr="003678DA">
        <w:rPr>
          <w:rFonts w:ascii="Bookman Old Style" w:eastAsia="Calibri" w:hAnsi="Bookman Old Style" w:cs="Tahoma"/>
          <w:sz w:val="24"/>
          <w:szCs w:val="24"/>
        </w:rPr>
        <w:t>memiliki</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keterkaitan</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langsung</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dengan</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perubahan</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atas</w:t>
      </w:r>
      <w:proofErr w:type="spellEnd"/>
      <w:r w:rsidRPr="003678DA">
        <w:rPr>
          <w:rFonts w:ascii="Bookman Old Style" w:eastAsia="Calibri" w:hAnsi="Bookman Old Style" w:cs="Tahoma"/>
          <w:sz w:val="24"/>
          <w:szCs w:val="24"/>
        </w:rPr>
        <w:t xml:space="preserve"> tata </w:t>
      </w:r>
      <w:proofErr w:type="spellStart"/>
      <w:r w:rsidRPr="003678DA">
        <w:rPr>
          <w:rFonts w:ascii="Bookman Old Style" w:eastAsia="Calibri" w:hAnsi="Bookman Old Style" w:cs="Tahoma"/>
          <w:sz w:val="24"/>
          <w:szCs w:val="24"/>
        </w:rPr>
        <w:t>ruang</w:t>
      </w:r>
      <w:proofErr w:type="spellEnd"/>
      <w:r w:rsidRPr="003678DA">
        <w:rPr>
          <w:rFonts w:ascii="Bookman Old Style" w:eastAsia="Calibri" w:hAnsi="Bookman Old Style" w:cs="Tahoma"/>
          <w:sz w:val="24"/>
          <w:szCs w:val="24"/>
        </w:rPr>
        <w:t xml:space="preserve"> di </w:t>
      </w:r>
      <w:proofErr w:type="spellStart"/>
      <w:r w:rsidRPr="003678DA">
        <w:rPr>
          <w:rFonts w:ascii="Bookman Old Style" w:eastAsia="Calibri" w:hAnsi="Bookman Old Style" w:cs="Tahoma"/>
          <w:sz w:val="24"/>
          <w:szCs w:val="24"/>
        </w:rPr>
        <w:t>Kabupaten</w:t>
      </w:r>
      <w:proofErr w:type="spellEnd"/>
      <w:r w:rsidRPr="003678DA">
        <w:rPr>
          <w:rFonts w:ascii="Bookman Old Style" w:eastAsia="Calibri" w:hAnsi="Bookman Old Style" w:cs="Tahoma"/>
          <w:sz w:val="24"/>
          <w:szCs w:val="24"/>
        </w:rPr>
        <w:t xml:space="preserve"> </w:t>
      </w:r>
      <w:proofErr w:type="spellStart"/>
      <w:r w:rsidRPr="003678DA">
        <w:rPr>
          <w:rFonts w:ascii="Bookman Old Style" w:eastAsia="Calibri" w:hAnsi="Bookman Old Style" w:cs="Tahoma"/>
          <w:sz w:val="24"/>
          <w:szCs w:val="24"/>
        </w:rPr>
        <w:t>Karanganyar</w:t>
      </w:r>
      <w:proofErr w:type="spellEnd"/>
      <w:r w:rsidRPr="003678DA">
        <w:rPr>
          <w:rFonts w:ascii="Bookman Old Style" w:eastAsia="Calibri" w:hAnsi="Bookman Old Style" w:cs="Tahoma"/>
          <w:sz w:val="24"/>
          <w:szCs w:val="24"/>
        </w:rPr>
        <w:t>.</w:t>
      </w:r>
    </w:p>
    <w:p w14:paraId="5B2D8C43" w14:textId="77777777" w:rsidR="00A304DA" w:rsidRDefault="00A304DA" w:rsidP="00A304DA">
      <w:pPr>
        <w:widowControl w:val="0"/>
        <w:overflowPunct w:val="0"/>
        <w:autoSpaceDE w:val="0"/>
        <w:autoSpaceDN w:val="0"/>
        <w:adjustRightInd w:val="0"/>
        <w:snapToGrid w:val="0"/>
        <w:spacing w:before="120" w:after="0" w:line="360" w:lineRule="auto"/>
        <w:jc w:val="both"/>
        <w:rPr>
          <w:rFonts w:ascii="Bookman Old Style" w:hAnsi="Bookman Old Style" w:cs="Arial"/>
          <w:sz w:val="24"/>
          <w:szCs w:val="24"/>
          <w:lang w:val="id-ID"/>
        </w:rPr>
      </w:pPr>
    </w:p>
    <w:p w14:paraId="37E23F85" w14:textId="396F3667" w:rsidR="00F5369C" w:rsidRDefault="00F5369C" w:rsidP="00F5369C">
      <w:pPr>
        <w:widowControl w:val="0"/>
        <w:overflowPunct w:val="0"/>
        <w:autoSpaceDE w:val="0"/>
        <w:autoSpaceDN w:val="0"/>
        <w:adjustRightInd w:val="0"/>
        <w:snapToGrid w:val="0"/>
        <w:spacing w:before="120" w:after="0" w:line="360" w:lineRule="auto"/>
        <w:ind w:left="539"/>
        <w:jc w:val="both"/>
        <w:rPr>
          <w:rFonts w:ascii="Bookman Old Style" w:hAnsi="Bookman Old Style" w:cs="Arial"/>
          <w:b/>
          <w:bCs/>
          <w:sz w:val="24"/>
          <w:szCs w:val="24"/>
          <w:lang w:val="id-ID"/>
        </w:rPr>
      </w:pPr>
      <w:r>
        <w:rPr>
          <w:rFonts w:ascii="Bookman Old Style" w:hAnsi="Bookman Old Style" w:cs="Arial"/>
          <w:b/>
          <w:bCs/>
          <w:sz w:val="24"/>
          <w:szCs w:val="24"/>
          <w:lang w:val="id-ID"/>
        </w:rPr>
        <w:t>3.3.2 Telaahan terhadap Kajian Lingkungan Hidup strategis (KHLS)</w:t>
      </w:r>
    </w:p>
    <w:p w14:paraId="7A86E561" w14:textId="2D77387A" w:rsidR="00F5369C" w:rsidRPr="00AD3A31" w:rsidRDefault="00F5369C" w:rsidP="00AD3A31">
      <w:pPr>
        <w:widowControl w:val="0"/>
        <w:overflowPunct w:val="0"/>
        <w:autoSpaceDE w:val="0"/>
        <w:autoSpaceDN w:val="0"/>
        <w:adjustRightInd w:val="0"/>
        <w:snapToGrid w:val="0"/>
        <w:spacing w:before="120" w:after="0" w:line="360" w:lineRule="auto"/>
        <w:ind w:left="1418"/>
        <w:jc w:val="both"/>
        <w:rPr>
          <w:rFonts w:ascii="Bookman Old Style" w:hAnsi="Bookman Old Style" w:cs="Arial"/>
          <w:sz w:val="24"/>
          <w:szCs w:val="24"/>
          <w:lang w:val="id-ID"/>
        </w:rPr>
      </w:pPr>
      <w:r w:rsidRPr="00AD3A31">
        <w:rPr>
          <w:rFonts w:ascii="Bookman Old Style" w:hAnsi="Bookman Old Style" w:cs="Arial"/>
          <w:sz w:val="24"/>
          <w:szCs w:val="24"/>
          <w:lang w:val="id-ID"/>
        </w:rPr>
        <w:t xml:space="preserve">Kajian lingkungan Hidup strategis (KHLS) adalah rangkaian analisis yang </w:t>
      </w:r>
      <w:proofErr w:type="spellStart"/>
      <w:r w:rsidRPr="00AD3A31">
        <w:rPr>
          <w:rFonts w:ascii="Bookman Old Style" w:hAnsi="Bookman Old Style" w:cs="Arial"/>
          <w:sz w:val="24"/>
          <w:szCs w:val="24"/>
          <w:lang w:val="id-ID"/>
        </w:rPr>
        <w:t>sistemastis</w:t>
      </w:r>
      <w:proofErr w:type="spellEnd"/>
      <w:r w:rsidRPr="00AD3A31">
        <w:rPr>
          <w:rFonts w:ascii="Bookman Old Style" w:hAnsi="Bookman Old Style" w:cs="Arial"/>
          <w:sz w:val="24"/>
          <w:szCs w:val="24"/>
          <w:lang w:val="id-ID"/>
        </w:rPr>
        <w:t xml:space="preserve"> menyeluruh dan </w:t>
      </w:r>
      <w:proofErr w:type="spellStart"/>
      <w:r w:rsidRPr="00AD3A31">
        <w:rPr>
          <w:rFonts w:ascii="Bookman Old Style" w:hAnsi="Bookman Old Style" w:cs="Arial"/>
          <w:sz w:val="24"/>
          <w:szCs w:val="24"/>
          <w:lang w:val="id-ID"/>
        </w:rPr>
        <w:t>pasrtisipasif</w:t>
      </w:r>
      <w:proofErr w:type="spellEnd"/>
      <w:r w:rsidRPr="00AD3A31">
        <w:rPr>
          <w:rFonts w:ascii="Bookman Old Style" w:hAnsi="Bookman Old Style" w:cs="Arial"/>
          <w:sz w:val="24"/>
          <w:szCs w:val="24"/>
          <w:lang w:val="id-ID"/>
        </w:rPr>
        <w:t xml:space="preserve"> untuk memastikan </w:t>
      </w:r>
      <w:r w:rsidR="00AD3A31" w:rsidRPr="00AD3A31">
        <w:rPr>
          <w:rFonts w:ascii="Bookman Old Style" w:hAnsi="Bookman Old Style" w:cs="Arial"/>
          <w:sz w:val="24"/>
          <w:szCs w:val="24"/>
          <w:lang w:val="id-ID"/>
        </w:rPr>
        <w:t xml:space="preserve">bahwa prinsip pembangunan berkelanjutan telah menjadi </w:t>
      </w:r>
      <w:proofErr w:type="spellStart"/>
      <w:r w:rsidR="00AD3A31" w:rsidRPr="00AD3A31">
        <w:rPr>
          <w:rFonts w:ascii="Bookman Old Style" w:hAnsi="Bookman Old Style" w:cs="Arial"/>
          <w:sz w:val="24"/>
          <w:szCs w:val="24"/>
          <w:lang w:val="id-ID"/>
        </w:rPr>
        <w:t>dasra</w:t>
      </w:r>
      <w:proofErr w:type="spellEnd"/>
      <w:r w:rsidR="00AD3A31" w:rsidRPr="00AD3A31">
        <w:rPr>
          <w:rFonts w:ascii="Bookman Old Style" w:hAnsi="Bookman Old Style" w:cs="Arial"/>
          <w:sz w:val="24"/>
          <w:szCs w:val="24"/>
          <w:lang w:val="id-ID"/>
        </w:rPr>
        <w:t xml:space="preserve"> dan terintegrasi dalam pembangunan suatu wilayah dan atau kebijakan, rencana dan atau program</w:t>
      </w:r>
    </w:p>
    <w:p w14:paraId="3C85C372" w14:textId="31E92FFB" w:rsidR="00F5369C" w:rsidRDefault="00AD3A31" w:rsidP="00B2717A">
      <w:pPr>
        <w:widowControl w:val="0"/>
        <w:overflowPunct w:val="0"/>
        <w:autoSpaceDE w:val="0"/>
        <w:autoSpaceDN w:val="0"/>
        <w:adjustRightInd w:val="0"/>
        <w:snapToGrid w:val="0"/>
        <w:spacing w:before="120" w:after="0" w:line="360" w:lineRule="auto"/>
        <w:ind w:left="1418"/>
        <w:jc w:val="both"/>
        <w:rPr>
          <w:rFonts w:ascii="Bookman Old Style" w:hAnsi="Bookman Old Style" w:cs="Arial"/>
          <w:sz w:val="24"/>
          <w:szCs w:val="24"/>
          <w:lang w:val="id-ID"/>
        </w:rPr>
      </w:pPr>
      <w:r w:rsidRPr="00AD3A31">
        <w:rPr>
          <w:rFonts w:ascii="Bookman Old Style" w:hAnsi="Bookman Old Style" w:cs="Arial"/>
          <w:sz w:val="24"/>
          <w:szCs w:val="24"/>
          <w:lang w:val="id-ID"/>
        </w:rPr>
        <w:t xml:space="preserve">Dasar yang </w:t>
      </w:r>
      <w:proofErr w:type="spellStart"/>
      <w:r w:rsidRPr="00AD3A31">
        <w:rPr>
          <w:rFonts w:ascii="Bookman Old Style" w:hAnsi="Bookman Old Style" w:cs="Arial"/>
          <w:sz w:val="24"/>
          <w:szCs w:val="24"/>
          <w:lang w:val="id-ID"/>
        </w:rPr>
        <w:t>digunakandalam</w:t>
      </w:r>
      <w:proofErr w:type="spellEnd"/>
      <w:r w:rsidRPr="00AD3A31">
        <w:rPr>
          <w:rFonts w:ascii="Bookman Old Style" w:hAnsi="Bookman Old Style" w:cs="Arial"/>
          <w:sz w:val="24"/>
          <w:szCs w:val="24"/>
          <w:lang w:val="id-ID"/>
        </w:rPr>
        <w:t xml:space="preserve"> menyusun KLHS adalah Peraturan Pemerintahan No. 46 Tahun 2016 tentang </w:t>
      </w:r>
      <w:proofErr w:type="spellStart"/>
      <w:r w:rsidRPr="00AD3A31">
        <w:rPr>
          <w:rFonts w:ascii="Bookman Old Style" w:hAnsi="Bookman Old Style" w:cs="Arial"/>
          <w:sz w:val="24"/>
          <w:szCs w:val="24"/>
          <w:lang w:val="id-ID"/>
        </w:rPr>
        <w:t>Tatacara</w:t>
      </w:r>
      <w:proofErr w:type="spellEnd"/>
      <w:r w:rsidRPr="00AD3A31">
        <w:rPr>
          <w:rFonts w:ascii="Bookman Old Style" w:hAnsi="Bookman Old Style" w:cs="Arial"/>
          <w:sz w:val="24"/>
          <w:szCs w:val="24"/>
          <w:lang w:val="id-ID"/>
        </w:rPr>
        <w:t xml:space="preserve"> Penyelenggaraan K</w:t>
      </w:r>
      <w:r w:rsidR="00F743C9">
        <w:rPr>
          <w:rFonts w:ascii="Bookman Old Style" w:hAnsi="Bookman Old Style" w:cs="Arial"/>
          <w:sz w:val="24"/>
          <w:szCs w:val="24"/>
          <w:lang w:val="id-ID"/>
        </w:rPr>
        <w:t>a</w:t>
      </w:r>
      <w:r w:rsidRPr="00AD3A31">
        <w:rPr>
          <w:rFonts w:ascii="Bookman Old Style" w:hAnsi="Bookman Old Style" w:cs="Arial"/>
          <w:sz w:val="24"/>
          <w:szCs w:val="24"/>
          <w:lang w:val="id-ID"/>
        </w:rPr>
        <w:t xml:space="preserve">jian Lingkungan Hidup Strategis (KHLS). Terkait dengan penyusunan KLHS dokumen RPD Kabupaten Karanganyar tahun 2024 – 2026 , pada tahapan penafsiran isu strategis sampai dengan tahapan </w:t>
      </w:r>
      <w:proofErr w:type="spellStart"/>
      <w:r w:rsidRPr="00AD3A31">
        <w:rPr>
          <w:rFonts w:ascii="Bookman Old Style" w:hAnsi="Bookman Old Style" w:cs="Arial"/>
          <w:sz w:val="24"/>
          <w:szCs w:val="24"/>
          <w:lang w:val="id-ID"/>
        </w:rPr>
        <w:t>rekomendasitidak</w:t>
      </w:r>
      <w:proofErr w:type="spellEnd"/>
      <w:r w:rsidRPr="00AD3A31">
        <w:rPr>
          <w:rFonts w:ascii="Bookman Old Style" w:hAnsi="Bookman Old Style" w:cs="Arial"/>
          <w:sz w:val="24"/>
          <w:szCs w:val="24"/>
          <w:lang w:val="id-ID"/>
        </w:rPr>
        <w:t xml:space="preserve"> terkait langsung dengan tugas dan fungsi Kecamatan</w:t>
      </w:r>
    </w:p>
    <w:p w14:paraId="59E28B5F" w14:textId="63099786" w:rsidR="00A3669C" w:rsidRDefault="00A3669C" w:rsidP="00B2717A">
      <w:pPr>
        <w:widowControl w:val="0"/>
        <w:overflowPunct w:val="0"/>
        <w:autoSpaceDE w:val="0"/>
        <w:autoSpaceDN w:val="0"/>
        <w:adjustRightInd w:val="0"/>
        <w:snapToGrid w:val="0"/>
        <w:spacing w:before="120" w:after="0" w:line="360" w:lineRule="auto"/>
        <w:ind w:left="1418"/>
        <w:jc w:val="both"/>
        <w:rPr>
          <w:rFonts w:ascii="Bookman Old Style" w:hAnsi="Bookman Old Style" w:cs="Arial"/>
          <w:sz w:val="24"/>
          <w:szCs w:val="24"/>
          <w:lang w:val="id-ID"/>
        </w:rPr>
      </w:pPr>
    </w:p>
    <w:p w14:paraId="0206CB9F" w14:textId="77777777" w:rsidR="00A3669C" w:rsidRPr="00B2717A" w:rsidRDefault="00A3669C" w:rsidP="00B2717A">
      <w:pPr>
        <w:widowControl w:val="0"/>
        <w:overflowPunct w:val="0"/>
        <w:autoSpaceDE w:val="0"/>
        <w:autoSpaceDN w:val="0"/>
        <w:adjustRightInd w:val="0"/>
        <w:snapToGrid w:val="0"/>
        <w:spacing w:before="120" w:after="0" w:line="360" w:lineRule="auto"/>
        <w:ind w:left="1418"/>
        <w:jc w:val="both"/>
        <w:rPr>
          <w:rFonts w:ascii="Bookman Old Style" w:hAnsi="Bookman Old Style" w:cs="Arial"/>
          <w:sz w:val="24"/>
          <w:szCs w:val="24"/>
          <w:lang w:val="id-ID"/>
        </w:rPr>
      </w:pPr>
    </w:p>
    <w:p w14:paraId="57A314C2" w14:textId="77777777" w:rsidR="00AD3A31" w:rsidRPr="00F64511" w:rsidRDefault="00AD3A31" w:rsidP="00AD3A31">
      <w:pPr>
        <w:widowControl w:val="0"/>
        <w:numPr>
          <w:ilvl w:val="1"/>
          <w:numId w:val="1"/>
        </w:numPr>
        <w:tabs>
          <w:tab w:val="clear" w:pos="1080"/>
        </w:tabs>
        <w:overflowPunct w:val="0"/>
        <w:autoSpaceDE w:val="0"/>
        <w:autoSpaceDN w:val="0"/>
        <w:adjustRightInd w:val="0"/>
        <w:snapToGrid w:val="0"/>
        <w:spacing w:before="120" w:after="0" w:line="360" w:lineRule="auto"/>
        <w:ind w:left="539" w:hanging="539"/>
        <w:jc w:val="both"/>
        <w:rPr>
          <w:rFonts w:ascii="Bookman Old Style" w:hAnsi="Bookman Old Style" w:cs="Arial"/>
          <w:b/>
          <w:bCs/>
          <w:sz w:val="24"/>
          <w:szCs w:val="24"/>
          <w:lang w:val="es-ES"/>
        </w:rPr>
      </w:pPr>
      <w:r w:rsidRPr="00F64511">
        <w:rPr>
          <w:rFonts w:ascii="Bookman Old Style" w:hAnsi="Bookman Old Style" w:cs="Arial"/>
          <w:b/>
          <w:bCs/>
          <w:sz w:val="24"/>
          <w:szCs w:val="24"/>
          <w:lang w:val="id-ID"/>
        </w:rPr>
        <w:lastRenderedPageBreak/>
        <w:t>Penentuan isu Isi Strategis</w:t>
      </w:r>
    </w:p>
    <w:p w14:paraId="416ED53B" w14:textId="77777777" w:rsidR="00AD3A31" w:rsidRPr="00C43095" w:rsidRDefault="00AD3A31" w:rsidP="00AD3A31">
      <w:pPr>
        <w:autoSpaceDE w:val="0"/>
        <w:autoSpaceDN w:val="0"/>
        <w:adjustRightInd w:val="0"/>
        <w:spacing w:after="0" w:line="360" w:lineRule="auto"/>
        <w:ind w:left="567" w:firstLine="567"/>
        <w:jc w:val="both"/>
        <w:rPr>
          <w:rFonts w:ascii="Bookman Old Style" w:hAnsi="Bookman Old Style" w:cs="Arial"/>
          <w:sz w:val="24"/>
          <w:szCs w:val="24"/>
          <w:lang w:val="id-ID"/>
        </w:rPr>
      </w:pPr>
      <w:r w:rsidRPr="00C43095">
        <w:rPr>
          <w:rFonts w:ascii="Bookman Old Style" w:hAnsi="Bookman Old Style" w:cs="Arial"/>
          <w:sz w:val="24"/>
          <w:szCs w:val="24"/>
          <w:lang w:val="id-ID"/>
        </w:rPr>
        <w:t xml:space="preserve">Dari uraian </w:t>
      </w:r>
      <w:proofErr w:type="spellStart"/>
      <w:r w:rsidRPr="00C43095">
        <w:rPr>
          <w:rFonts w:ascii="Bookman Old Style" w:hAnsi="Bookman Old Style" w:cs="Arial"/>
          <w:sz w:val="24"/>
          <w:szCs w:val="24"/>
          <w:lang w:val="id-ID"/>
        </w:rPr>
        <w:t>diatas</w:t>
      </w:r>
      <w:proofErr w:type="spellEnd"/>
      <w:r w:rsidRPr="00C43095">
        <w:rPr>
          <w:rFonts w:ascii="Bookman Old Style" w:hAnsi="Bookman Old Style" w:cs="Arial"/>
          <w:sz w:val="24"/>
          <w:szCs w:val="24"/>
          <w:lang w:val="id-ID"/>
        </w:rPr>
        <w:t xml:space="preserve"> isu – isu strategis yang berpengaruh terhadap pelaksanaan tugas dan fungsi Kecamatan </w:t>
      </w:r>
      <w:proofErr w:type="spellStart"/>
      <w:r>
        <w:rPr>
          <w:rFonts w:ascii="Bookman Old Style" w:hAnsi="Bookman Old Style" w:cs="Arial"/>
          <w:sz w:val="24"/>
          <w:szCs w:val="24"/>
          <w:lang w:val="id-ID"/>
        </w:rPr>
        <w:t>Ngargoyoso</w:t>
      </w:r>
      <w:proofErr w:type="spellEnd"/>
      <w:r>
        <w:rPr>
          <w:rFonts w:ascii="Bookman Old Style" w:hAnsi="Bookman Old Style" w:cs="Arial"/>
          <w:sz w:val="24"/>
          <w:szCs w:val="24"/>
          <w:lang w:val="id-ID"/>
        </w:rPr>
        <w:t xml:space="preserve"> </w:t>
      </w:r>
      <w:r w:rsidRPr="00C43095">
        <w:rPr>
          <w:rFonts w:ascii="Bookman Old Style" w:hAnsi="Bookman Old Style" w:cs="Arial"/>
          <w:sz w:val="24"/>
          <w:szCs w:val="24"/>
          <w:lang w:val="id-ID"/>
        </w:rPr>
        <w:t>Kabupaten Karanganyar dalam menghadapi perubahan lingkungan strategis antara lain :</w:t>
      </w:r>
    </w:p>
    <w:p w14:paraId="53F71665" w14:textId="58494CDF" w:rsidR="00AD3A31" w:rsidRDefault="00B2717A" w:rsidP="00AD3A31">
      <w:pPr>
        <w:pStyle w:val="ListParagraph1"/>
        <w:numPr>
          <w:ilvl w:val="0"/>
          <w:numId w:val="16"/>
        </w:numPr>
        <w:snapToGrid w:val="0"/>
        <w:spacing w:after="0" w:line="360" w:lineRule="auto"/>
        <w:jc w:val="both"/>
        <w:rPr>
          <w:rFonts w:ascii="Bookman Old Style" w:hAnsi="Bookman Old Style" w:cs="Arial"/>
          <w:sz w:val="24"/>
          <w:szCs w:val="24"/>
          <w:lang w:val="id-ID" w:eastAsia="id-ID"/>
        </w:rPr>
      </w:pPr>
      <w:r>
        <w:rPr>
          <w:rFonts w:ascii="Bookman Old Style" w:hAnsi="Bookman Old Style" w:cs="Arial"/>
          <w:sz w:val="24"/>
          <w:szCs w:val="24"/>
          <w:lang w:val="id-ID" w:eastAsia="id-ID"/>
        </w:rPr>
        <w:t xml:space="preserve">Kurangnya Sumber daya aparatur kecamatan yang berkualitas dalam memberikan pelayanan publik, mengakibatkan pelayanan kurang </w:t>
      </w:r>
      <w:proofErr w:type="spellStart"/>
      <w:r>
        <w:rPr>
          <w:rFonts w:ascii="Bookman Old Style" w:hAnsi="Bookman Old Style" w:cs="Arial"/>
          <w:sz w:val="24"/>
          <w:szCs w:val="24"/>
          <w:lang w:val="id-ID" w:eastAsia="id-ID"/>
        </w:rPr>
        <w:t>maximal</w:t>
      </w:r>
      <w:proofErr w:type="spellEnd"/>
    </w:p>
    <w:p w14:paraId="0F16FB01" w14:textId="55C1B9F7" w:rsidR="00B2717A" w:rsidRDefault="00B2717A" w:rsidP="00AD3A31">
      <w:pPr>
        <w:pStyle w:val="ListParagraph1"/>
        <w:numPr>
          <w:ilvl w:val="0"/>
          <w:numId w:val="16"/>
        </w:numPr>
        <w:snapToGrid w:val="0"/>
        <w:spacing w:after="0" w:line="360" w:lineRule="auto"/>
        <w:jc w:val="both"/>
        <w:rPr>
          <w:rFonts w:ascii="Bookman Old Style" w:hAnsi="Bookman Old Style" w:cs="Arial"/>
          <w:sz w:val="24"/>
          <w:szCs w:val="24"/>
          <w:lang w:val="id-ID" w:eastAsia="id-ID"/>
        </w:rPr>
      </w:pPr>
      <w:r>
        <w:rPr>
          <w:rFonts w:ascii="Bookman Old Style" w:hAnsi="Bookman Old Style" w:cs="Arial"/>
          <w:sz w:val="24"/>
          <w:szCs w:val="24"/>
          <w:lang w:val="id-ID" w:eastAsia="id-ID"/>
        </w:rPr>
        <w:t xml:space="preserve">Kurangnya jumlah sarana dan prasarana yang ada di Kecamatan </w:t>
      </w:r>
      <w:proofErr w:type="spellStart"/>
      <w:r>
        <w:rPr>
          <w:rFonts w:ascii="Bookman Old Style" w:hAnsi="Bookman Old Style" w:cs="Arial"/>
          <w:sz w:val="24"/>
          <w:szCs w:val="24"/>
          <w:lang w:val="id-ID" w:eastAsia="id-ID"/>
        </w:rPr>
        <w:t>Ngargoyoso</w:t>
      </w:r>
      <w:proofErr w:type="spellEnd"/>
      <w:r>
        <w:rPr>
          <w:rFonts w:ascii="Bookman Old Style" w:hAnsi="Bookman Old Style" w:cs="Arial"/>
          <w:sz w:val="24"/>
          <w:szCs w:val="24"/>
          <w:lang w:val="id-ID" w:eastAsia="id-ID"/>
        </w:rPr>
        <w:t xml:space="preserve"> sehingga pelayanan terhadap masyarakat terhambat</w:t>
      </w:r>
    </w:p>
    <w:p w14:paraId="04080E3A" w14:textId="3D696256" w:rsidR="00B2717A" w:rsidRDefault="00B2717A" w:rsidP="00AD3A31">
      <w:pPr>
        <w:pStyle w:val="ListParagraph1"/>
        <w:numPr>
          <w:ilvl w:val="0"/>
          <w:numId w:val="16"/>
        </w:numPr>
        <w:snapToGrid w:val="0"/>
        <w:spacing w:after="0" w:line="360" w:lineRule="auto"/>
        <w:jc w:val="both"/>
        <w:rPr>
          <w:rFonts w:ascii="Bookman Old Style" w:hAnsi="Bookman Old Style" w:cs="Arial"/>
          <w:sz w:val="24"/>
          <w:szCs w:val="24"/>
          <w:lang w:val="id-ID" w:eastAsia="id-ID"/>
        </w:rPr>
      </w:pPr>
      <w:r>
        <w:rPr>
          <w:rFonts w:ascii="Bookman Old Style" w:hAnsi="Bookman Old Style" w:cs="Arial"/>
          <w:sz w:val="24"/>
          <w:szCs w:val="24"/>
          <w:lang w:val="id-ID" w:eastAsia="id-ID"/>
        </w:rPr>
        <w:t xml:space="preserve">Rendahnya </w:t>
      </w:r>
      <w:proofErr w:type="spellStart"/>
      <w:r>
        <w:rPr>
          <w:rFonts w:ascii="Bookman Old Style" w:hAnsi="Bookman Old Style" w:cs="Arial"/>
          <w:sz w:val="24"/>
          <w:szCs w:val="24"/>
          <w:lang w:val="id-ID" w:eastAsia="id-ID"/>
        </w:rPr>
        <w:t>kompeteni</w:t>
      </w:r>
      <w:proofErr w:type="spellEnd"/>
      <w:r>
        <w:rPr>
          <w:rFonts w:ascii="Bookman Old Style" w:hAnsi="Bookman Old Style" w:cs="Arial"/>
          <w:sz w:val="24"/>
          <w:szCs w:val="24"/>
          <w:lang w:val="id-ID" w:eastAsia="id-ID"/>
        </w:rPr>
        <w:t xml:space="preserve"> sumber daya </w:t>
      </w:r>
      <w:proofErr w:type="spellStart"/>
      <w:r>
        <w:rPr>
          <w:rFonts w:ascii="Bookman Old Style" w:hAnsi="Bookman Old Style" w:cs="Arial"/>
          <w:sz w:val="24"/>
          <w:szCs w:val="24"/>
          <w:lang w:val="id-ID" w:eastAsia="id-ID"/>
        </w:rPr>
        <w:t>apartaur</w:t>
      </w:r>
      <w:proofErr w:type="spellEnd"/>
      <w:r>
        <w:rPr>
          <w:rFonts w:ascii="Bookman Old Style" w:hAnsi="Bookman Old Style" w:cs="Arial"/>
          <w:sz w:val="24"/>
          <w:szCs w:val="24"/>
          <w:lang w:val="id-ID" w:eastAsia="id-ID"/>
        </w:rPr>
        <w:t xml:space="preserve"> Kecamatan dan Desa dalam menjalankan tugas dan fungsinya </w:t>
      </w:r>
      <w:proofErr w:type="spellStart"/>
      <w:r>
        <w:rPr>
          <w:rFonts w:ascii="Bookman Old Style" w:hAnsi="Bookman Old Style" w:cs="Arial"/>
          <w:sz w:val="24"/>
          <w:szCs w:val="24"/>
          <w:lang w:val="id-ID" w:eastAsia="id-ID"/>
        </w:rPr>
        <w:t>masing</w:t>
      </w:r>
      <w:proofErr w:type="spellEnd"/>
      <w:r>
        <w:rPr>
          <w:rFonts w:ascii="Bookman Old Style" w:hAnsi="Bookman Old Style" w:cs="Arial"/>
          <w:sz w:val="24"/>
          <w:szCs w:val="24"/>
          <w:lang w:val="id-ID" w:eastAsia="id-ID"/>
        </w:rPr>
        <w:t xml:space="preserve"> -</w:t>
      </w:r>
      <w:proofErr w:type="spellStart"/>
      <w:r>
        <w:rPr>
          <w:rFonts w:ascii="Bookman Old Style" w:hAnsi="Bookman Old Style" w:cs="Arial"/>
          <w:sz w:val="24"/>
          <w:szCs w:val="24"/>
          <w:lang w:val="id-ID" w:eastAsia="id-ID"/>
        </w:rPr>
        <w:t>masing</w:t>
      </w:r>
      <w:proofErr w:type="spellEnd"/>
    </w:p>
    <w:p w14:paraId="0EEE5762" w14:textId="3DDEBEEB" w:rsidR="00B2717A" w:rsidRDefault="00B2717A" w:rsidP="00AD3A31">
      <w:pPr>
        <w:pStyle w:val="ListParagraph1"/>
        <w:numPr>
          <w:ilvl w:val="0"/>
          <w:numId w:val="16"/>
        </w:numPr>
        <w:snapToGrid w:val="0"/>
        <w:spacing w:after="0" w:line="360" w:lineRule="auto"/>
        <w:jc w:val="both"/>
        <w:rPr>
          <w:rFonts w:ascii="Bookman Old Style" w:hAnsi="Bookman Old Style" w:cs="Arial"/>
          <w:sz w:val="24"/>
          <w:szCs w:val="24"/>
          <w:lang w:val="id-ID" w:eastAsia="id-ID"/>
        </w:rPr>
      </w:pPr>
      <w:r>
        <w:rPr>
          <w:rFonts w:ascii="Bookman Old Style" w:hAnsi="Bookman Old Style" w:cs="Arial"/>
          <w:sz w:val="24"/>
          <w:szCs w:val="24"/>
          <w:lang w:val="id-ID" w:eastAsia="id-ID"/>
        </w:rPr>
        <w:t xml:space="preserve">Rendahnya partisipasi masyarakat dalam pelaksanaan pembangunan </w:t>
      </w:r>
    </w:p>
    <w:p w14:paraId="254F07A1" w14:textId="6C1511CB" w:rsidR="00B2717A" w:rsidRPr="00AA0F0E" w:rsidRDefault="00B2717A" w:rsidP="00AD3A31">
      <w:pPr>
        <w:pStyle w:val="ListParagraph1"/>
        <w:numPr>
          <w:ilvl w:val="0"/>
          <w:numId w:val="16"/>
        </w:numPr>
        <w:snapToGrid w:val="0"/>
        <w:spacing w:after="0" w:line="360" w:lineRule="auto"/>
        <w:jc w:val="both"/>
        <w:rPr>
          <w:rFonts w:ascii="Bookman Old Style" w:hAnsi="Bookman Old Style" w:cs="Arial"/>
          <w:sz w:val="24"/>
          <w:szCs w:val="24"/>
          <w:lang w:val="id-ID" w:eastAsia="id-ID"/>
        </w:rPr>
      </w:pPr>
      <w:r>
        <w:rPr>
          <w:rFonts w:ascii="Bookman Old Style" w:hAnsi="Bookman Old Style" w:cs="Arial"/>
          <w:sz w:val="24"/>
          <w:szCs w:val="24"/>
          <w:lang w:val="id-ID" w:eastAsia="id-ID"/>
        </w:rPr>
        <w:t xml:space="preserve">Lemahnya koordinasi antar dinas terkait, pemerintah </w:t>
      </w:r>
      <w:proofErr w:type="spellStart"/>
      <w:r>
        <w:rPr>
          <w:rFonts w:ascii="Bookman Old Style" w:hAnsi="Bookman Old Style" w:cs="Arial"/>
          <w:sz w:val="24"/>
          <w:szCs w:val="24"/>
          <w:lang w:val="id-ID" w:eastAsia="id-ID"/>
        </w:rPr>
        <w:t>desadan</w:t>
      </w:r>
      <w:proofErr w:type="spellEnd"/>
      <w:r>
        <w:rPr>
          <w:rFonts w:ascii="Bookman Old Style" w:hAnsi="Bookman Old Style" w:cs="Arial"/>
          <w:sz w:val="24"/>
          <w:szCs w:val="24"/>
          <w:lang w:val="id-ID" w:eastAsia="id-ID"/>
        </w:rPr>
        <w:t xml:space="preserve"> lembaga desa</w:t>
      </w:r>
    </w:p>
    <w:p w14:paraId="4922F1FD" w14:textId="77777777" w:rsidR="00AD3A31" w:rsidRPr="00AA0F0E" w:rsidRDefault="00AD3A31" w:rsidP="00AD3A31">
      <w:pPr>
        <w:pStyle w:val="ListParagraph1"/>
        <w:numPr>
          <w:ilvl w:val="0"/>
          <w:numId w:val="16"/>
        </w:numPr>
        <w:snapToGrid w:val="0"/>
        <w:spacing w:after="0" w:line="360" w:lineRule="auto"/>
        <w:jc w:val="both"/>
        <w:rPr>
          <w:rFonts w:ascii="Bookman Old Style" w:hAnsi="Bookman Old Style" w:cs="Arial"/>
          <w:sz w:val="24"/>
          <w:szCs w:val="24"/>
          <w:lang w:val="id-ID"/>
        </w:rPr>
      </w:pPr>
      <w:r w:rsidRPr="00AA0F0E">
        <w:rPr>
          <w:rFonts w:ascii="Bookman Old Style" w:hAnsi="Bookman Old Style" w:cs="Arial"/>
          <w:sz w:val="24"/>
          <w:szCs w:val="24"/>
          <w:lang w:val="id-ID" w:eastAsia="id-ID"/>
        </w:rPr>
        <w:t>Belum optimalnya ketersediaan, pemeliharaan sarana dan prasarana kecamatan dalam menunjang kinerja pelayanan maupun operasional petugas kecamatan.</w:t>
      </w:r>
    </w:p>
    <w:p w14:paraId="5CAA53D2" w14:textId="77777777" w:rsidR="00AD3A31" w:rsidRPr="00AA0F0E" w:rsidRDefault="00AD3A31" w:rsidP="00AD3A31">
      <w:pPr>
        <w:pStyle w:val="ListParagraph1"/>
        <w:numPr>
          <w:ilvl w:val="0"/>
          <w:numId w:val="16"/>
        </w:numPr>
        <w:snapToGrid w:val="0"/>
        <w:spacing w:after="0" w:line="360" w:lineRule="auto"/>
        <w:jc w:val="both"/>
        <w:rPr>
          <w:rFonts w:ascii="Bookman Old Style" w:hAnsi="Bookman Old Style" w:cs="Arial"/>
          <w:sz w:val="24"/>
          <w:szCs w:val="24"/>
          <w:lang w:val="id-ID" w:eastAsia="id-ID"/>
        </w:rPr>
      </w:pPr>
      <w:r w:rsidRPr="00AA0F0E">
        <w:rPr>
          <w:rFonts w:ascii="Bookman Old Style" w:hAnsi="Bookman Old Style" w:cs="Arial"/>
          <w:sz w:val="24"/>
          <w:szCs w:val="24"/>
          <w:lang w:val="id-ID" w:eastAsia="id-ID"/>
        </w:rPr>
        <w:t>Masih kurangnya koordinasi dan pemahaman antar seksi dalam penyusunan perencanaan, penganggaran serta pelaporan kegiatan dan keuangan.</w:t>
      </w:r>
    </w:p>
    <w:p w14:paraId="0D5E821F" w14:textId="77777777" w:rsidR="00AD3A31" w:rsidRPr="00AA0F0E" w:rsidRDefault="00AD3A31" w:rsidP="00AD3A31">
      <w:pPr>
        <w:pStyle w:val="ListParagraph1"/>
        <w:numPr>
          <w:ilvl w:val="0"/>
          <w:numId w:val="16"/>
        </w:numPr>
        <w:snapToGrid w:val="0"/>
        <w:spacing w:after="0" w:line="360" w:lineRule="auto"/>
        <w:contextualSpacing/>
        <w:jc w:val="both"/>
        <w:rPr>
          <w:rFonts w:ascii="Bookman Old Style" w:hAnsi="Bookman Old Style" w:cs="Arial"/>
          <w:color w:val="000000"/>
          <w:sz w:val="24"/>
          <w:szCs w:val="24"/>
          <w:lang w:val="id-ID" w:eastAsia="id-ID"/>
        </w:rPr>
      </w:pPr>
      <w:r w:rsidRPr="00B80352">
        <w:rPr>
          <w:rFonts w:ascii="Bookman Old Style" w:hAnsi="Bookman Old Style" w:cs="Arial"/>
          <w:color w:val="000000"/>
          <w:sz w:val="24"/>
          <w:szCs w:val="24"/>
          <w:lang w:val="fi-FI" w:eastAsia="id-ID"/>
        </w:rPr>
        <w:t>B</w:t>
      </w:r>
      <w:proofErr w:type="spellStart"/>
      <w:r w:rsidRPr="00AA0F0E">
        <w:rPr>
          <w:rFonts w:ascii="Bookman Old Style" w:hAnsi="Bookman Old Style" w:cs="Arial"/>
          <w:color w:val="000000"/>
          <w:sz w:val="24"/>
          <w:szCs w:val="24"/>
          <w:lang w:val="id-ID" w:eastAsia="id-ID"/>
        </w:rPr>
        <w:t>elum</w:t>
      </w:r>
      <w:proofErr w:type="spellEnd"/>
      <w:r w:rsidRPr="00AA0F0E">
        <w:rPr>
          <w:rFonts w:ascii="Bookman Old Style" w:hAnsi="Bookman Old Style" w:cs="Arial"/>
          <w:color w:val="000000"/>
          <w:sz w:val="24"/>
          <w:szCs w:val="24"/>
          <w:lang w:val="id-ID" w:eastAsia="id-ID"/>
        </w:rPr>
        <w:t xml:space="preserve"> optimalnya pemantauan terhadap penyaluran bantuan kesejahteraan sosial.</w:t>
      </w:r>
    </w:p>
    <w:p w14:paraId="7DB2A923" w14:textId="77777777" w:rsidR="00AD3A31" w:rsidRPr="00AA0F0E" w:rsidRDefault="00AD3A31" w:rsidP="00AD3A31">
      <w:pPr>
        <w:pStyle w:val="ListParagraph1"/>
        <w:numPr>
          <w:ilvl w:val="0"/>
          <w:numId w:val="16"/>
        </w:numPr>
        <w:snapToGrid w:val="0"/>
        <w:spacing w:after="0" w:line="360" w:lineRule="auto"/>
        <w:jc w:val="both"/>
        <w:rPr>
          <w:rFonts w:ascii="Bookman Old Style" w:hAnsi="Bookman Old Style" w:cs="Arial"/>
          <w:sz w:val="24"/>
          <w:szCs w:val="24"/>
          <w:lang w:val="id-ID" w:eastAsia="id-ID"/>
        </w:rPr>
      </w:pPr>
      <w:r w:rsidRPr="00AA0F0E">
        <w:rPr>
          <w:rFonts w:ascii="Bookman Old Style" w:hAnsi="Bookman Old Style" w:cs="Arial"/>
          <w:sz w:val="24"/>
          <w:szCs w:val="24"/>
          <w:lang w:val="id-ID" w:eastAsia="id-ID"/>
        </w:rPr>
        <w:t>Belum optimalnya koordinasi dan pembinaan dengan pemerintah</w:t>
      </w:r>
      <w:r w:rsidRPr="000F3AD4">
        <w:rPr>
          <w:rFonts w:ascii="Bookman Old Style" w:hAnsi="Bookman Old Style" w:cs="Arial"/>
          <w:sz w:val="24"/>
          <w:szCs w:val="24"/>
          <w:lang w:val="id-ID" w:eastAsia="id-ID"/>
        </w:rPr>
        <w:t xml:space="preserve"> Daerah</w:t>
      </w:r>
      <w:r w:rsidRPr="00AA0F0E">
        <w:rPr>
          <w:rFonts w:ascii="Bookman Old Style" w:hAnsi="Bookman Old Style" w:cs="Arial"/>
          <w:sz w:val="24"/>
          <w:szCs w:val="24"/>
          <w:lang w:val="id-ID" w:eastAsia="id-ID"/>
        </w:rPr>
        <w:t xml:space="preserve"> (RPJMD; RKPD dan APBD).</w:t>
      </w:r>
    </w:p>
    <w:p w14:paraId="3CB1E43C" w14:textId="606ECACA" w:rsidR="00457F73" w:rsidRPr="00AD3A31" w:rsidRDefault="00457F73" w:rsidP="00AD3A31">
      <w:pPr>
        <w:widowControl w:val="0"/>
        <w:overflowPunct w:val="0"/>
        <w:autoSpaceDE w:val="0"/>
        <w:autoSpaceDN w:val="0"/>
        <w:adjustRightInd w:val="0"/>
        <w:snapToGrid w:val="0"/>
        <w:spacing w:before="120" w:after="0" w:line="360" w:lineRule="auto"/>
        <w:jc w:val="both"/>
        <w:rPr>
          <w:rFonts w:ascii="Bookman Old Style" w:hAnsi="Bookman Old Style" w:cs="Arial"/>
          <w:sz w:val="24"/>
          <w:szCs w:val="24"/>
          <w:lang w:val="id-ID"/>
        </w:rPr>
      </w:pPr>
    </w:p>
    <w:sectPr w:rsidR="00457F73" w:rsidRPr="00AD3A31" w:rsidSect="00C43095">
      <w:footerReference w:type="default" r:id="rId8"/>
      <w:pgSz w:w="11907" w:h="18711" w:code="9"/>
      <w:pgMar w:top="1701" w:right="1559" w:bottom="1418"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71D82" w14:textId="77777777" w:rsidR="00DA5011" w:rsidRDefault="00DA5011">
      <w:r>
        <w:separator/>
      </w:r>
    </w:p>
  </w:endnote>
  <w:endnote w:type="continuationSeparator" w:id="0">
    <w:p w14:paraId="67F81FB9" w14:textId="77777777" w:rsidR="00DA5011" w:rsidRDefault="00DA5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FFFE1" w14:textId="659304FE" w:rsidR="00B17399" w:rsidRPr="00985EB8" w:rsidRDefault="0094656D" w:rsidP="0094656D">
    <w:pPr>
      <w:pStyle w:val="Footer"/>
      <w:pBdr>
        <w:top w:val="single" w:sz="4" w:space="1" w:color="auto"/>
      </w:pBdr>
      <w:tabs>
        <w:tab w:val="right" w:pos="8363"/>
      </w:tabs>
      <w:rPr>
        <w:rFonts w:ascii="Bookman Old Style" w:hAnsi="Bookman Old Style"/>
      </w:rPr>
    </w:pPr>
    <w:proofErr w:type="spellStart"/>
    <w:r w:rsidRPr="00DF388F">
      <w:rPr>
        <w:rFonts w:ascii="Bookman Old Style" w:hAnsi="Bookman Old Style"/>
        <w:i/>
      </w:rPr>
      <w:t>Renstra</w:t>
    </w:r>
    <w:proofErr w:type="spellEnd"/>
    <w:r w:rsidRPr="00DF388F">
      <w:rPr>
        <w:rFonts w:ascii="Bookman Old Style" w:hAnsi="Bookman Old Style"/>
        <w:i/>
      </w:rPr>
      <w:t xml:space="preserve"> </w:t>
    </w:r>
    <w:proofErr w:type="spellStart"/>
    <w:r w:rsidRPr="00DF388F">
      <w:rPr>
        <w:rFonts w:ascii="Bookman Old Style" w:hAnsi="Bookman Old Style"/>
        <w:i/>
      </w:rPr>
      <w:t>Kecamatan</w:t>
    </w:r>
    <w:proofErr w:type="spellEnd"/>
    <w:r w:rsidRPr="00DF388F">
      <w:rPr>
        <w:rFonts w:ascii="Bookman Old Style" w:hAnsi="Bookman Old Style"/>
        <w:i/>
      </w:rPr>
      <w:t xml:space="preserve"> </w:t>
    </w:r>
    <w:proofErr w:type="spellStart"/>
    <w:r w:rsidR="00C21154">
      <w:rPr>
        <w:rFonts w:ascii="Bookman Old Style" w:hAnsi="Bookman Old Style"/>
        <w:i/>
        <w:lang w:val="id-ID"/>
      </w:rPr>
      <w:t>Ngargoyoso</w:t>
    </w:r>
    <w:proofErr w:type="spellEnd"/>
    <w:r w:rsidRPr="00DF388F">
      <w:rPr>
        <w:rFonts w:ascii="Bookman Old Style" w:hAnsi="Bookman Old Style"/>
        <w:i/>
      </w:rPr>
      <w:t xml:space="preserve"> </w:t>
    </w:r>
    <w:proofErr w:type="spellStart"/>
    <w:r w:rsidRPr="00DF388F">
      <w:rPr>
        <w:rFonts w:ascii="Bookman Old Style" w:hAnsi="Bookman Old Style"/>
        <w:i/>
      </w:rPr>
      <w:t>Tahun</w:t>
    </w:r>
    <w:proofErr w:type="spellEnd"/>
    <w:r w:rsidRPr="00DF388F">
      <w:rPr>
        <w:rFonts w:ascii="Bookman Old Style" w:hAnsi="Bookman Old Style"/>
        <w:i/>
      </w:rPr>
      <w:t xml:space="preserve"> 20</w:t>
    </w:r>
    <w:r w:rsidR="00C21154">
      <w:rPr>
        <w:rFonts w:ascii="Bookman Old Style" w:hAnsi="Bookman Old Style"/>
        <w:i/>
        <w:lang w:val="id-ID"/>
      </w:rPr>
      <w:t>24 - 2026</w:t>
    </w:r>
    <w:r>
      <w:rPr>
        <w:rFonts w:ascii="Bookman Old Style" w:hAnsi="Bookman Old Style"/>
      </w:rPr>
      <w:tab/>
    </w:r>
    <w:r w:rsidR="00B17399" w:rsidRPr="00985EB8">
      <w:rPr>
        <w:rFonts w:ascii="Bookman Old Style" w:hAnsi="Bookman Old Style"/>
      </w:rPr>
      <w:t xml:space="preserve"> III - </w:t>
    </w:r>
    <w:r w:rsidR="00362E70" w:rsidRPr="00985EB8">
      <w:rPr>
        <w:rStyle w:val="NomorHalaman"/>
        <w:rFonts w:ascii="Bookman Old Style" w:hAnsi="Bookman Old Style"/>
      </w:rPr>
      <w:fldChar w:fldCharType="begin"/>
    </w:r>
    <w:r w:rsidR="00B17399" w:rsidRPr="00985EB8">
      <w:rPr>
        <w:rStyle w:val="NomorHalaman"/>
        <w:rFonts w:ascii="Bookman Old Style" w:hAnsi="Bookman Old Style"/>
      </w:rPr>
      <w:instrText xml:space="preserve"> PAGE </w:instrText>
    </w:r>
    <w:r w:rsidR="00362E70" w:rsidRPr="00985EB8">
      <w:rPr>
        <w:rStyle w:val="NomorHalaman"/>
        <w:rFonts w:ascii="Bookman Old Style" w:hAnsi="Bookman Old Style"/>
      </w:rPr>
      <w:fldChar w:fldCharType="separate"/>
    </w:r>
    <w:r w:rsidR="00B13547">
      <w:rPr>
        <w:rStyle w:val="NomorHalaman"/>
        <w:rFonts w:ascii="Bookman Old Style" w:hAnsi="Bookman Old Style"/>
        <w:noProof/>
      </w:rPr>
      <w:t>15</w:t>
    </w:r>
    <w:r w:rsidR="00362E70" w:rsidRPr="00985EB8">
      <w:rPr>
        <w:rStyle w:val="NomorHalaman"/>
        <w:rFonts w:ascii="Bookman Old Style" w:hAnsi="Bookman Old Sty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94789" w14:textId="77777777" w:rsidR="00DA5011" w:rsidRDefault="00DA5011">
      <w:r>
        <w:separator/>
      </w:r>
    </w:p>
  </w:footnote>
  <w:footnote w:type="continuationSeparator" w:id="0">
    <w:p w14:paraId="2BA98251" w14:textId="77777777" w:rsidR="00DA5011" w:rsidRDefault="00DA5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082"/>
    <w:multiLevelType w:val="hybridMultilevel"/>
    <w:tmpl w:val="46B855EC"/>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 w15:restartNumberingAfterBreak="0">
    <w:nsid w:val="03BB4FFA"/>
    <w:multiLevelType w:val="hybridMultilevel"/>
    <w:tmpl w:val="F1B69CF0"/>
    <w:lvl w:ilvl="0" w:tplc="8118049A">
      <w:start w:val="1"/>
      <w:numFmt w:val="lowerLetter"/>
      <w:lvlText w:val="%1."/>
      <w:lvlJc w:val="left"/>
      <w:pPr>
        <w:ind w:left="103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4600B95"/>
    <w:multiLevelType w:val="hybridMultilevel"/>
    <w:tmpl w:val="46B855EC"/>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3" w15:restartNumberingAfterBreak="0">
    <w:nsid w:val="08D918C1"/>
    <w:multiLevelType w:val="hybridMultilevel"/>
    <w:tmpl w:val="46B855EC"/>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4" w15:restartNumberingAfterBreak="0">
    <w:nsid w:val="0CBB1A1F"/>
    <w:multiLevelType w:val="hybridMultilevel"/>
    <w:tmpl w:val="F1ACEE52"/>
    <w:lvl w:ilvl="0" w:tplc="42D2C6FE">
      <w:start w:val="1"/>
      <w:numFmt w:val="decimal"/>
      <w:lvlText w:val="%1."/>
      <w:lvlJc w:val="left"/>
      <w:pPr>
        <w:ind w:left="928" w:hanging="360"/>
      </w:pPr>
      <w:rPr>
        <w:rFonts w:cs="Times New Roman"/>
        <w:color w:val="auto"/>
      </w:rPr>
    </w:lvl>
    <w:lvl w:ilvl="1" w:tplc="04210019">
      <w:start w:val="1"/>
      <w:numFmt w:val="lowerLetter"/>
      <w:lvlText w:val="%2."/>
      <w:lvlJc w:val="left"/>
      <w:pPr>
        <w:ind w:left="1648" w:hanging="360"/>
      </w:pPr>
      <w:rPr>
        <w:rFonts w:cs="Times New Roman"/>
      </w:rPr>
    </w:lvl>
    <w:lvl w:ilvl="2" w:tplc="0421001B">
      <w:start w:val="1"/>
      <w:numFmt w:val="lowerRoman"/>
      <w:lvlText w:val="%3."/>
      <w:lvlJc w:val="right"/>
      <w:pPr>
        <w:ind w:left="2368" w:hanging="180"/>
      </w:pPr>
      <w:rPr>
        <w:rFonts w:cs="Times New Roman"/>
      </w:rPr>
    </w:lvl>
    <w:lvl w:ilvl="3" w:tplc="0421000F">
      <w:start w:val="1"/>
      <w:numFmt w:val="decimal"/>
      <w:lvlText w:val="%4."/>
      <w:lvlJc w:val="left"/>
      <w:pPr>
        <w:ind w:left="3088" w:hanging="360"/>
      </w:pPr>
      <w:rPr>
        <w:rFonts w:cs="Times New Roman"/>
      </w:rPr>
    </w:lvl>
    <w:lvl w:ilvl="4" w:tplc="04210019">
      <w:start w:val="1"/>
      <w:numFmt w:val="lowerLetter"/>
      <w:lvlText w:val="%5."/>
      <w:lvlJc w:val="left"/>
      <w:pPr>
        <w:ind w:left="3808" w:hanging="360"/>
      </w:pPr>
      <w:rPr>
        <w:rFonts w:cs="Times New Roman"/>
      </w:rPr>
    </w:lvl>
    <w:lvl w:ilvl="5" w:tplc="0421001B">
      <w:start w:val="1"/>
      <w:numFmt w:val="lowerRoman"/>
      <w:lvlText w:val="%6."/>
      <w:lvlJc w:val="right"/>
      <w:pPr>
        <w:ind w:left="4528" w:hanging="180"/>
      </w:pPr>
      <w:rPr>
        <w:rFonts w:cs="Times New Roman"/>
      </w:rPr>
    </w:lvl>
    <w:lvl w:ilvl="6" w:tplc="0421000F">
      <w:start w:val="1"/>
      <w:numFmt w:val="decimal"/>
      <w:lvlText w:val="%7."/>
      <w:lvlJc w:val="left"/>
      <w:pPr>
        <w:ind w:left="5248" w:hanging="360"/>
      </w:pPr>
      <w:rPr>
        <w:rFonts w:cs="Times New Roman"/>
      </w:rPr>
    </w:lvl>
    <w:lvl w:ilvl="7" w:tplc="04210019">
      <w:start w:val="1"/>
      <w:numFmt w:val="lowerLetter"/>
      <w:lvlText w:val="%8."/>
      <w:lvlJc w:val="left"/>
      <w:pPr>
        <w:ind w:left="5968" w:hanging="360"/>
      </w:pPr>
      <w:rPr>
        <w:rFonts w:cs="Times New Roman"/>
      </w:rPr>
    </w:lvl>
    <w:lvl w:ilvl="8" w:tplc="0421001B">
      <w:start w:val="1"/>
      <w:numFmt w:val="lowerRoman"/>
      <w:lvlText w:val="%9."/>
      <w:lvlJc w:val="right"/>
      <w:pPr>
        <w:ind w:left="6688" w:hanging="180"/>
      </w:pPr>
      <w:rPr>
        <w:rFonts w:cs="Times New Roman"/>
      </w:rPr>
    </w:lvl>
  </w:abstractNum>
  <w:abstractNum w:abstractNumId="5" w15:restartNumberingAfterBreak="0">
    <w:nsid w:val="12B84446"/>
    <w:multiLevelType w:val="hybridMultilevel"/>
    <w:tmpl w:val="46B855EC"/>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6" w15:restartNumberingAfterBreak="0">
    <w:nsid w:val="1A380D9F"/>
    <w:multiLevelType w:val="hybridMultilevel"/>
    <w:tmpl w:val="4FE80126"/>
    <w:lvl w:ilvl="0" w:tplc="0F384434">
      <w:start w:val="1"/>
      <w:numFmt w:val="lowerLetter"/>
      <w:lvlText w:val="%1."/>
      <w:lvlJc w:val="left"/>
      <w:pPr>
        <w:ind w:left="1211" w:hanging="360"/>
      </w:pPr>
      <w:rPr>
        <w:rFonts w:hint="default"/>
      </w:rPr>
    </w:lvl>
    <w:lvl w:ilvl="1" w:tplc="272AE810">
      <w:start w:val="1"/>
      <w:numFmt w:val="lowerLetter"/>
      <w:lvlText w:val="%2."/>
      <w:lvlJc w:val="left"/>
      <w:pPr>
        <w:ind w:left="1931" w:hanging="360"/>
      </w:pPr>
      <w:rPr>
        <w:rFonts w:hint="default"/>
      </w:rPr>
    </w:lvl>
    <w:lvl w:ilvl="2" w:tplc="61522498">
      <w:start w:val="1"/>
      <w:numFmt w:val="decimal"/>
      <w:lvlText w:val="%3."/>
      <w:lvlJc w:val="left"/>
      <w:pPr>
        <w:ind w:left="2831" w:hanging="360"/>
      </w:pPr>
      <w:rPr>
        <w:rFonts w:hint="default"/>
      </w:rPr>
    </w:lvl>
    <w:lvl w:ilvl="3" w:tplc="0421000F">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7" w15:restartNumberingAfterBreak="0">
    <w:nsid w:val="1BC176F4"/>
    <w:multiLevelType w:val="hybridMultilevel"/>
    <w:tmpl w:val="84228B40"/>
    <w:lvl w:ilvl="0" w:tplc="7D28EF60">
      <w:start w:val="1"/>
      <w:numFmt w:val="decimal"/>
      <w:lvlText w:val="%1."/>
      <w:lvlJc w:val="left"/>
      <w:pPr>
        <w:ind w:left="6173" w:hanging="360"/>
      </w:pPr>
      <w:rPr>
        <w:rFonts w:ascii="Bookman Old Style" w:eastAsia="Times New Roman" w:hAnsi="Bookman Old Style" w:cs="Arial" w:hint="default"/>
        <w:b/>
      </w:rPr>
    </w:lvl>
    <w:lvl w:ilvl="1" w:tplc="04210019" w:tentative="1">
      <w:start w:val="1"/>
      <w:numFmt w:val="lowerLetter"/>
      <w:lvlText w:val="%2."/>
      <w:lvlJc w:val="left"/>
      <w:pPr>
        <w:ind w:left="6893" w:hanging="360"/>
      </w:pPr>
    </w:lvl>
    <w:lvl w:ilvl="2" w:tplc="0421001B" w:tentative="1">
      <w:start w:val="1"/>
      <w:numFmt w:val="lowerRoman"/>
      <w:lvlText w:val="%3."/>
      <w:lvlJc w:val="right"/>
      <w:pPr>
        <w:ind w:left="7613" w:hanging="180"/>
      </w:pPr>
    </w:lvl>
    <w:lvl w:ilvl="3" w:tplc="0421000F" w:tentative="1">
      <w:start w:val="1"/>
      <w:numFmt w:val="decimal"/>
      <w:lvlText w:val="%4."/>
      <w:lvlJc w:val="left"/>
      <w:pPr>
        <w:ind w:left="8333" w:hanging="360"/>
      </w:pPr>
    </w:lvl>
    <w:lvl w:ilvl="4" w:tplc="04210019" w:tentative="1">
      <w:start w:val="1"/>
      <w:numFmt w:val="lowerLetter"/>
      <w:lvlText w:val="%5."/>
      <w:lvlJc w:val="left"/>
      <w:pPr>
        <w:ind w:left="9053" w:hanging="360"/>
      </w:pPr>
    </w:lvl>
    <w:lvl w:ilvl="5" w:tplc="0421001B" w:tentative="1">
      <w:start w:val="1"/>
      <w:numFmt w:val="lowerRoman"/>
      <w:lvlText w:val="%6."/>
      <w:lvlJc w:val="right"/>
      <w:pPr>
        <w:ind w:left="9773" w:hanging="180"/>
      </w:pPr>
    </w:lvl>
    <w:lvl w:ilvl="6" w:tplc="0421000F" w:tentative="1">
      <w:start w:val="1"/>
      <w:numFmt w:val="decimal"/>
      <w:lvlText w:val="%7."/>
      <w:lvlJc w:val="left"/>
      <w:pPr>
        <w:ind w:left="10493" w:hanging="360"/>
      </w:pPr>
    </w:lvl>
    <w:lvl w:ilvl="7" w:tplc="04210019" w:tentative="1">
      <w:start w:val="1"/>
      <w:numFmt w:val="lowerLetter"/>
      <w:lvlText w:val="%8."/>
      <w:lvlJc w:val="left"/>
      <w:pPr>
        <w:ind w:left="11213" w:hanging="360"/>
      </w:pPr>
    </w:lvl>
    <w:lvl w:ilvl="8" w:tplc="0421001B" w:tentative="1">
      <w:start w:val="1"/>
      <w:numFmt w:val="lowerRoman"/>
      <w:lvlText w:val="%9."/>
      <w:lvlJc w:val="right"/>
      <w:pPr>
        <w:ind w:left="11933" w:hanging="180"/>
      </w:pPr>
    </w:lvl>
  </w:abstractNum>
  <w:abstractNum w:abstractNumId="8" w15:restartNumberingAfterBreak="0">
    <w:nsid w:val="1FD901C0"/>
    <w:multiLevelType w:val="hybridMultilevel"/>
    <w:tmpl w:val="494C4114"/>
    <w:lvl w:ilvl="0" w:tplc="A91AD910">
      <w:start w:val="1"/>
      <w:numFmt w:val="lowerLetter"/>
      <w:lvlText w:val="%1."/>
      <w:lvlJc w:val="left"/>
      <w:pPr>
        <w:ind w:left="131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219C1A3C"/>
    <w:multiLevelType w:val="hybridMultilevel"/>
    <w:tmpl w:val="46B855EC"/>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0" w15:restartNumberingAfterBreak="0">
    <w:nsid w:val="34611F2F"/>
    <w:multiLevelType w:val="hybridMultilevel"/>
    <w:tmpl w:val="61C8C8B8"/>
    <w:lvl w:ilvl="0" w:tplc="BCC437B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15:restartNumberingAfterBreak="0">
    <w:nsid w:val="360C37DD"/>
    <w:multiLevelType w:val="multilevel"/>
    <w:tmpl w:val="B70847E0"/>
    <w:lvl w:ilvl="0">
      <w:start w:val="1"/>
      <w:numFmt w:val="decimal"/>
      <w:lvlText w:val="%1."/>
      <w:lvlJc w:val="left"/>
      <w:pPr>
        <w:ind w:left="1287" w:hanging="360"/>
      </w:pPr>
      <w:rPr>
        <w:rFonts w:cs="Times New Roman"/>
      </w:rPr>
    </w:lvl>
    <w:lvl w:ilvl="1">
      <w:start w:val="1"/>
      <w:numFmt w:val="decimal"/>
      <w:isLgl/>
      <w:lvlText w:val="%1.%2"/>
      <w:lvlJc w:val="left"/>
      <w:pPr>
        <w:ind w:left="1287" w:hanging="360"/>
      </w:pPr>
      <w:rPr>
        <w:rFonts w:cs="Times New Roman" w:hint="default"/>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12" w15:restartNumberingAfterBreak="0">
    <w:nsid w:val="37EF1CB3"/>
    <w:multiLevelType w:val="multilevel"/>
    <w:tmpl w:val="771AB5DA"/>
    <w:lvl w:ilvl="0">
      <w:start w:val="3"/>
      <w:numFmt w:val="decimal"/>
      <w:lvlText w:val="%1"/>
      <w:lvlJc w:val="left"/>
      <w:pPr>
        <w:ind w:left="645" w:hanging="645"/>
      </w:pPr>
      <w:rPr>
        <w:rFonts w:hint="default"/>
      </w:rPr>
    </w:lvl>
    <w:lvl w:ilvl="1">
      <w:start w:val="3"/>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3AC5658A"/>
    <w:multiLevelType w:val="hybridMultilevel"/>
    <w:tmpl w:val="46B855EC"/>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4" w15:restartNumberingAfterBreak="0">
    <w:nsid w:val="3BBD7527"/>
    <w:multiLevelType w:val="hybridMultilevel"/>
    <w:tmpl w:val="5B5A1C6E"/>
    <w:lvl w:ilvl="0" w:tplc="2BC804D4">
      <w:start w:val="1"/>
      <w:numFmt w:val="lowerLetter"/>
      <w:lvlText w:val="%1."/>
      <w:lvlJc w:val="left"/>
      <w:pPr>
        <w:ind w:left="1019" w:hanging="360"/>
      </w:pPr>
      <w:rPr>
        <w:rFonts w:ascii="Bookman Old Style" w:eastAsia="Times New Roman" w:hAnsi="Bookman Old Style" w:cs="Arial"/>
      </w:rPr>
    </w:lvl>
    <w:lvl w:ilvl="1" w:tplc="04090019" w:tentative="1">
      <w:start w:val="1"/>
      <w:numFmt w:val="lowerLetter"/>
      <w:lvlText w:val="%2."/>
      <w:lvlJc w:val="left"/>
      <w:pPr>
        <w:ind w:left="1739" w:hanging="360"/>
      </w:pPr>
    </w:lvl>
    <w:lvl w:ilvl="2" w:tplc="0409001B" w:tentative="1">
      <w:start w:val="1"/>
      <w:numFmt w:val="lowerRoman"/>
      <w:lvlText w:val="%3."/>
      <w:lvlJc w:val="right"/>
      <w:pPr>
        <w:ind w:left="2459" w:hanging="180"/>
      </w:pPr>
    </w:lvl>
    <w:lvl w:ilvl="3" w:tplc="0409000F" w:tentative="1">
      <w:start w:val="1"/>
      <w:numFmt w:val="decimal"/>
      <w:lvlText w:val="%4."/>
      <w:lvlJc w:val="left"/>
      <w:pPr>
        <w:ind w:left="3179" w:hanging="360"/>
      </w:pPr>
    </w:lvl>
    <w:lvl w:ilvl="4" w:tplc="04090019" w:tentative="1">
      <w:start w:val="1"/>
      <w:numFmt w:val="lowerLetter"/>
      <w:lvlText w:val="%5."/>
      <w:lvlJc w:val="left"/>
      <w:pPr>
        <w:ind w:left="3899" w:hanging="360"/>
      </w:pPr>
    </w:lvl>
    <w:lvl w:ilvl="5" w:tplc="0409001B" w:tentative="1">
      <w:start w:val="1"/>
      <w:numFmt w:val="lowerRoman"/>
      <w:lvlText w:val="%6."/>
      <w:lvlJc w:val="right"/>
      <w:pPr>
        <w:ind w:left="4619" w:hanging="180"/>
      </w:pPr>
    </w:lvl>
    <w:lvl w:ilvl="6" w:tplc="0409000F" w:tentative="1">
      <w:start w:val="1"/>
      <w:numFmt w:val="decimal"/>
      <w:lvlText w:val="%7."/>
      <w:lvlJc w:val="left"/>
      <w:pPr>
        <w:ind w:left="5339" w:hanging="360"/>
      </w:pPr>
    </w:lvl>
    <w:lvl w:ilvl="7" w:tplc="04090019" w:tentative="1">
      <w:start w:val="1"/>
      <w:numFmt w:val="lowerLetter"/>
      <w:lvlText w:val="%8."/>
      <w:lvlJc w:val="left"/>
      <w:pPr>
        <w:ind w:left="6059" w:hanging="360"/>
      </w:pPr>
    </w:lvl>
    <w:lvl w:ilvl="8" w:tplc="0409001B" w:tentative="1">
      <w:start w:val="1"/>
      <w:numFmt w:val="lowerRoman"/>
      <w:lvlText w:val="%9."/>
      <w:lvlJc w:val="right"/>
      <w:pPr>
        <w:ind w:left="6779" w:hanging="180"/>
      </w:pPr>
    </w:lvl>
  </w:abstractNum>
  <w:abstractNum w:abstractNumId="15" w15:restartNumberingAfterBreak="0">
    <w:nsid w:val="401B0200"/>
    <w:multiLevelType w:val="hybridMultilevel"/>
    <w:tmpl w:val="46B855EC"/>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6" w15:restartNumberingAfterBreak="0">
    <w:nsid w:val="40D62145"/>
    <w:multiLevelType w:val="multilevel"/>
    <w:tmpl w:val="617073B8"/>
    <w:lvl w:ilvl="0">
      <w:start w:val="1"/>
      <w:numFmt w:val="decimal"/>
      <w:lvlText w:val="%1."/>
      <w:lvlJc w:val="left"/>
      <w:pPr>
        <w:tabs>
          <w:tab w:val="num" w:pos="899"/>
        </w:tabs>
        <w:ind w:left="899" w:hanging="360"/>
      </w:pPr>
      <w:rPr>
        <w:b/>
      </w:rPr>
    </w:lvl>
    <w:lvl w:ilvl="1">
      <w:start w:val="1"/>
      <w:numFmt w:val="decimal"/>
      <w:isLgl/>
      <w:lvlText w:val="%1.%2."/>
      <w:lvlJc w:val="left"/>
      <w:pPr>
        <w:ind w:left="899" w:hanging="360"/>
      </w:pPr>
    </w:lvl>
    <w:lvl w:ilvl="2">
      <w:start w:val="1"/>
      <w:numFmt w:val="decimal"/>
      <w:isLgl/>
      <w:lvlText w:val="%1.%2.%3."/>
      <w:lvlJc w:val="left"/>
      <w:pPr>
        <w:ind w:left="1259" w:hanging="720"/>
      </w:pPr>
    </w:lvl>
    <w:lvl w:ilvl="3">
      <w:start w:val="1"/>
      <w:numFmt w:val="decimal"/>
      <w:isLgl/>
      <w:lvlText w:val="%1.%2.%3.%4."/>
      <w:lvlJc w:val="left"/>
      <w:pPr>
        <w:ind w:left="1259" w:hanging="720"/>
      </w:pPr>
    </w:lvl>
    <w:lvl w:ilvl="4">
      <w:start w:val="1"/>
      <w:numFmt w:val="decimal"/>
      <w:isLgl/>
      <w:lvlText w:val="%1.%2.%3.%4.%5."/>
      <w:lvlJc w:val="left"/>
      <w:pPr>
        <w:ind w:left="1619" w:hanging="1080"/>
      </w:pPr>
    </w:lvl>
    <w:lvl w:ilvl="5">
      <w:start w:val="1"/>
      <w:numFmt w:val="decimal"/>
      <w:isLgl/>
      <w:lvlText w:val="%1.%2.%3.%4.%5.%6."/>
      <w:lvlJc w:val="left"/>
      <w:pPr>
        <w:ind w:left="1619" w:hanging="1080"/>
      </w:pPr>
    </w:lvl>
    <w:lvl w:ilvl="6">
      <w:start w:val="1"/>
      <w:numFmt w:val="decimal"/>
      <w:isLgl/>
      <w:lvlText w:val="%1.%2.%3.%4.%5.%6.%7."/>
      <w:lvlJc w:val="left"/>
      <w:pPr>
        <w:ind w:left="1979" w:hanging="1440"/>
      </w:pPr>
    </w:lvl>
    <w:lvl w:ilvl="7">
      <w:start w:val="1"/>
      <w:numFmt w:val="decimal"/>
      <w:isLgl/>
      <w:lvlText w:val="%1.%2.%3.%4.%5.%6.%7.%8."/>
      <w:lvlJc w:val="left"/>
      <w:pPr>
        <w:ind w:left="1979" w:hanging="1440"/>
      </w:pPr>
    </w:lvl>
    <w:lvl w:ilvl="8">
      <w:start w:val="1"/>
      <w:numFmt w:val="decimal"/>
      <w:isLgl/>
      <w:lvlText w:val="%1.%2.%3.%4.%5.%6.%7.%8.%9."/>
      <w:lvlJc w:val="left"/>
      <w:pPr>
        <w:ind w:left="2339" w:hanging="1800"/>
      </w:pPr>
    </w:lvl>
  </w:abstractNum>
  <w:abstractNum w:abstractNumId="17" w15:restartNumberingAfterBreak="0">
    <w:nsid w:val="438D377C"/>
    <w:multiLevelType w:val="multilevel"/>
    <w:tmpl w:val="397A4FF0"/>
    <w:lvl w:ilvl="0">
      <w:start w:val="1"/>
      <w:numFmt w:val="decimal"/>
      <w:lvlText w:val="%1."/>
      <w:lvlJc w:val="left"/>
      <w:pPr>
        <w:tabs>
          <w:tab w:val="num" w:pos="927"/>
        </w:tabs>
        <w:ind w:left="927" w:hanging="360"/>
      </w:pPr>
      <w:rPr>
        <w:rFonts w:hint="default"/>
        <w:b w:val="0"/>
        <w:color w:val="000000"/>
      </w:rPr>
    </w:lvl>
    <w:lvl w:ilvl="1">
      <w:start w:val="1"/>
      <w:numFmt w:val="decimal"/>
      <w:lvlText w:val="3.%2"/>
      <w:lvlJc w:val="left"/>
      <w:pPr>
        <w:tabs>
          <w:tab w:val="num" w:pos="1287"/>
        </w:tabs>
        <w:ind w:left="1287" w:hanging="7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647"/>
        </w:tabs>
        <w:ind w:left="1647" w:hanging="108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2007"/>
        </w:tabs>
        <w:ind w:left="2007" w:hanging="1440"/>
      </w:pPr>
      <w:rPr>
        <w:rFonts w:cs="Times New Roman" w:hint="default"/>
      </w:rPr>
    </w:lvl>
    <w:lvl w:ilvl="6">
      <w:start w:val="1"/>
      <w:numFmt w:val="decimal"/>
      <w:isLgl/>
      <w:lvlText w:val="%1.%2.%3.%4.%5.%6.%7"/>
      <w:lvlJc w:val="left"/>
      <w:pPr>
        <w:tabs>
          <w:tab w:val="num" w:pos="2367"/>
        </w:tabs>
        <w:ind w:left="2367" w:hanging="1800"/>
      </w:pPr>
      <w:rPr>
        <w:rFonts w:cs="Times New Roman" w:hint="default"/>
      </w:rPr>
    </w:lvl>
    <w:lvl w:ilvl="7">
      <w:start w:val="1"/>
      <w:numFmt w:val="decimal"/>
      <w:isLgl/>
      <w:lvlText w:val="%1.%2.%3.%4.%5.%6.%7.%8"/>
      <w:lvlJc w:val="left"/>
      <w:pPr>
        <w:tabs>
          <w:tab w:val="num" w:pos="2367"/>
        </w:tabs>
        <w:ind w:left="2367" w:hanging="1800"/>
      </w:pPr>
      <w:rPr>
        <w:rFonts w:cs="Times New Roman" w:hint="default"/>
      </w:rPr>
    </w:lvl>
    <w:lvl w:ilvl="8">
      <w:start w:val="1"/>
      <w:numFmt w:val="decimal"/>
      <w:isLgl/>
      <w:lvlText w:val="%1.%2.%3.%4.%5.%6.%7.%8.%9"/>
      <w:lvlJc w:val="left"/>
      <w:pPr>
        <w:tabs>
          <w:tab w:val="num" w:pos="2727"/>
        </w:tabs>
        <w:ind w:left="2727" w:hanging="2160"/>
      </w:pPr>
      <w:rPr>
        <w:rFonts w:cs="Times New Roman" w:hint="default"/>
      </w:rPr>
    </w:lvl>
  </w:abstractNum>
  <w:abstractNum w:abstractNumId="18" w15:restartNumberingAfterBreak="0">
    <w:nsid w:val="4571453C"/>
    <w:multiLevelType w:val="multilevel"/>
    <w:tmpl w:val="80E0B8C8"/>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B6E794F"/>
    <w:multiLevelType w:val="hybridMultilevel"/>
    <w:tmpl w:val="EB6ADC26"/>
    <w:lvl w:ilvl="0" w:tplc="A15A773E">
      <w:start w:val="2"/>
      <w:numFmt w:val="lowerLetter"/>
      <w:lvlText w:val="%1."/>
      <w:lvlJc w:val="left"/>
      <w:pPr>
        <w:ind w:left="1019" w:hanging="360"/>
      </w:pPr>
      <w:rPr>
        <w:rFonts w:hint="default"/>
      </w:rPr>
    </w:lvl>
    <w:lvl w:ilvl="1" w:tplc="04090019" w:tentative="1">
      <w:start w:val="1"/>
      <w:numFmt w:val="lowerLetter"/>
      <w:lvlText w:val="%2."/>
      <w:lvlJc w:val="left"/>
      <w:pPr>
        <w:ind w:left="1739" w:hanging="360"/>
      </w:pPr>
    </w:lvl>
    <w:lvl w:ilvl="2" w:tplc="0409001B" w:tentative="1">
      <w:start w:val="1"/>
      <w:numFmt w:val="lowerRoman"/>
      <w:lvlText w:val="%3."/>
      <w:lvlJc w:val="right"/>
      <w:pPr>
        <w:ind w:left="2459" w:hanging="180"/>
      </w:pPr>
    </w:lvl>
    <w:lvl w:ilvl="3" w:tplc="0409000F" w:tentative="1">
      <w:start w:val="1"/>
      <w:numFmt w:val="decimal"/>
      <w:lvlText w:val="%4."/>
      <w:lvlJc w:val="left"/>
      <w:pPr>
        <w:ind w:left="3179" w:hanging="360"/>
      </w:pPr>
    </w:lvl>
    <w:lvl w:ilvl="4" w:tplc="04090019" w:tentative="1">
      <w:start w:val="1"/>
      <w:numFmt w:val="lowerLetter"/>
      <w:lvlText w:val="%5."/>
      <w:lvlJc w:val="left"/>
      <w:pPr>
        <w:ind w:left="3899" w:hanging="360"/>
      </w:pPr>
    </w:lvl>
    <w:lvl w:ilvl="5" w:tplc="0409001B" w:tentative="1">
      <w:start w:val="1"/>
      <w:numFmt w:val="lowerRoman"/>
      <w:lvlText w:val="%6."/>
      <w:lvlJc w:val="right"/>
      <w:pPr>
        <w:ind w:left="4619" w:hanging="180"/>
      </w:pPr>
    </w:lvl>
    <w:lvl w:ilvl="6" w:tplc="0409000F" w:tentative="1">
      <w:start w:val="1"/>
      <w:numFmt w:val="decimal"/>
      <w:lvlText w:val="%7."/>
      <w:lvlJc w:val="left"/>
      <w:pPr>
        <w:ind w:left="5339" w:hanging="360"/>
      </w:pPr>
    </w:lvl>
    <w:lvl w:ilvl="7" w:tplc="04090019" w:tentative="1">
      <w:start w:val="1"/>
      <w:numFmt w:val="lowerLetter"/>
      <w:lvlText w:val="%8."/>
      <w:lvlJc w:val="left"/>
      <w:pPr>
        <w:ind w:left="6059" w:hanging="360"/>
      </w:pPr>
    </w:lvl>
    <w:lvl w:ilvl="8" w:tplc="0409001B" w:tentative="1">
      <w:start w:val="1"/>
      <w:numFmt w:val="lowerRoman"/>
      <w:lvlText w:val="%9."/>
      <w:lvlJc w:val="right"/>
      <w:pPr>
        <w:ind w:left="6779" w:hanging="180"/>
      </w:pPr>
    </w:lvl>
  </w:abstractNum>
  <w:abstractNum w:abstractNumId="20" w15:restartNumberingAfterBreak="0">
    <w:nsid w:val="4C406911"/>
    <w:multiLevelType w:val="multilevel"/>
    <w:tmpl w:val="2710E09A"/>
    <w:lvl w:ilvl="0">
      <w:start w:val="1"/>
      <w:numFmt w:val="lowerRoman"/>
      <w:lvlText w:val="%1."/>
      <w:lvlJc w:val="left"/>
      <w:pPr>
        <w:tabs>
          <w:tab w:val="num" w:pos="1800"/>
        </w:tabs>
        <w:ind w:left="1800" w:hanging="360"/>
      </w:pPr>
      <w:rPr>
        <w:rFonts w:ascii="Arial" w:eastAsia="Times New Roman" w:hAnsi="Arial" w:cs="Arial"/>
      </w:rPr>
    </w:lvl>
    <w:lvl w:ilvl="1">
      <w:start w:val="1"/>
      <w:numFmt w:val="lowerLetter"/>
      <w:lvlText w:val="%2."/>
      <w:lvlJc w:val="left"/>
      <w:pPr>
        <w:ind w:left="2520" w:hanging="360"/>
      </w:pPr>
      <w:rPr>
        <w:rFonts w:cs="Times New Roman"/>
      </w:rPr>
    </w:lvl>
    <w:lvl w:ilvl="2">
      <w:start w:val="1"/>
      <w:numFmt w:val="lowerRoman"/>
      <w:lvlText w:val="%3."/>
      <w:lvlJc w:val="right"/>
      <w:pPr>
        <w:ind w:left="3240" w:hanging="180"/>
      </w:pPr>
      <w:rPr>
        <w:rFonts w:cs="Times New Roman"/>
      </w:rPr>
    </w:lvl>
    <w:lvl w:ilvl="3">
      <w:start w:val="1"/>
      <w:numFmt w:val="decimal"/>
      <w:lvlText w:val="%4."/>
      <w:lvlJc w:val="left"/>
      <w:pPr>
        <w:ind w:left="5747" w:hanging="360"/>
      </w:pPr>
      <w:rPr>
        <w:rFonts w:ascii="Arial" w:hAnsi="Arial" w:cs="Arial" w:hint="default"/>
      </w:rPr>
    </w:lvl>
    <w:lvl w:ilvl="4">
      <w:start w:val="1"/>
      <w:numFmt w:val="lowerLetter"/>
      <w:lvlText w:val="%5."/>
      <w:lvlJc w:val="left"/>
      <w:pPr>
        <w:ind w:left="4680" w:hanging="360"/>
      </w:pPr>
      <w:rPr>
        <w:rFonts w:cs="Times New Roman"/>
      </w:rPr>
    </w:lvl>
    <w:lvl w:ilvl="5">
      <w:start w:val="1"/>
      <w:numFmt w:val="lowerRoman"/>
      <w:lvlText w:val="%6."/>
      <w:lvlJc w:val="right"/>
      <w:pPr>
        <w:ind w:left="5400" w:hanging="180"/>
      </w:pPr>
      <w:rPr>
        <w:rFonts w:cs="Times New Roman"/>
      </w:rPr>
    </w:lvl>
    <w:lvl w:ilvl="6">
      <w:start w:val="1"/>
      <w:numFmt w:val="decimal"/>
      <w:lvlText w:val="%7."/>
      <w:lvlJc w:val="left"/>
      <w:pPr>
        <w:ind w:left="6120" w:hanging="360"/>
      </w:pPr>
      <w:rPr>
        <w:rFonts w:cs="Times New Roman"/>
      </w:rPr>
    </w:lvl>
    <w:lvl w:ilvl="7">
      <w:start w:val="1"/>
      <w:numFmt w:val="lowerLetter"/>
      <w:lvlText w:val="%8."/>
      <w:lvlJc w:val="left"/>
      <w:pPr>
        <w:ind w:left="6840" w:hanging="360"/>
      </w:pPr>
      <w:rPr>
        <w:rFonts w:cs="Times New Roman"/>
      </w:rPr>
    </w:lvl>
    <w:lvl w:ilvl="8">
      <w:start w:val="1"/>
      <w:numFmt w:val="lowerRoman"/>
      <w:lvlText w:val="%9."/>
      <w:lvlJc w:val="right"/>
      <w:pPr>
        <w:ind w:left="7560" w:hanging="180"/>
      </w:pPr>
      <w:rPr>
        <w:rFonts w:cs="Times New Roman"/>
      </w:rPr>
    </w:lvl>
  </w:abstractNum>
  <w:abstractNum w:abstractNumId="21" w15:restartNumberingAfterBreak="0">
    <w:nsid w:val="4E0845A9"/>
    <w:multiLevelType w:val="multilevel"/>
    <w:tmpl w:val="91D8791A"/>
    <w:lvl w:ilvl="0">
      <w:start w:val="1"/>
      <w:numFmt w:val="decimal"/>
      <w:lvlText w:val="%1."/>
      <w:lvlJc w:val="left"/>
      <w:pPr>
        <w:ind w:left="612" w:hanging="360"/>
      </w:pPr>
      <w:rPr>
        <w:rFonts w:ascii="Arial" w:eastAsia="Times New Roman" w:hAnsi="Arial" w:cs="Arial" w:hint="default"/>
        <w:b w:val="0"/>
        <w:color w:val="000000"/>
      </w:rPr>
    </w:lvl>
    <w:lvl w:ilvl="1">
      <w:start w:val="1"/>
      <w:numFmt w:val="decimal"/>
      <w:lvlText w:val="3.%2"/>
      <w:lvlJc w:val="left"/>
      <w:pPr>
        <w:tabs>
          <w:tab w:val="num" w:pos="972"/>
        </w:tabs>
        <w:ind w:left="972" w:hanging="720"/>
      </w:pPr>
      <w:rPr>
        <w:rFonts w:cs="Times New Roman" w:hint="default"/>
      </w:rPr>
    </w:lvl>
    <w:lvl w:ilvl="2">
      <w:start w:val="1"/>
      <w:numFmt w:val="decimal"/>
      <w:isLgl/>
      <w:lvlText w:val="%1.%2.%3"/>
      <w:lvlJc w:val="left"/>
      <w:pPr>
        <w:tabs>
          <w:tab w:val="num" w:pos="972"/>
        </w:tabs>
        <w:ind w:left="972" w:hanging="720"/>
      </w:pPr>
      <w:rPr>
        <w:rFonts w:cs="Times New Roman" w:hint="default"/>
      </w:rPr>
    </w:lvl>
    <w:lvl w:ilvl="3">
      <w:start w:val="1"/>
      <w:numFmt w:val="decimal"/>
      <w:isLgl/>
      <w:lvlText w:val="%1.%2.%3.%4"/>
      <w:lvlJc w:val="left"/>
      <w:pPr>
        <w:tabs>
          <w:tab w:val="num" w:pos="1332"/>
        </w:tabs>
        <w:ind w:left="1332" w:hanging="1080"/>
      </w:pPr>
      <w:rPr>
        <w:rFonts w:cs="Times New Roman" w:hint="default"/>
      </w:rPr>
    </w:lvl>
    <w:lvl w:ilvl="4">
      <w:start w:val="1"/>
      <w:numFmt w:val="decimal"/>
      <w:isLgl/>
      <w:lvlText w:val="%1.%2.%3.%4.%5"/>
      <w:lvlJc w:val="left"/>
      <w:pPr>
        <w:tabs>
          <w:tab w:val="num" w:pos="1332"/>
        </w:tabs>
        <w:ind w:left="1332" w:hanging="1080"/>
      </w:pPr>
      <w:rPr>
        <w:rFonts w:cs="Times New Roman" w:hint="default"/>
      </w:rPr>
    </w:lvl>
    <w:lvl w:ilvl="5">
      <w:start w:val="1"/>
      <w:numFmt w:val="decimal"/>
      <w:isLgl/>
      <w:lvlText w:val="%1.%2.%3.%4.%5.%6"/>
      <w:lvlJc w:val="left"/>
      <w:pPr>
        <w:tabs>
          <w:tab w:val="num" w:pos="1692"/>
        </w:tabs>
        <w:ind w:left="1692" w:hanging="1440"/>
      </w:pPr>
      <w:rPr>
        <w:rFonts w:cs="Times New Roman" w:hint="default"/>
      </w:rPr>
    </w:lvl>
    <w:lvl w:ilvl="6">
      <w:start w:val="1"/>
      <w:numFmt w:val="decimal"/>
      <w:isLgl/>
      <w:lvlText w:val="%1.%2.%3.%4.%5.%6.%7"/>
      <w:lvlJc w:val="left"/>
      <w:pPr>
        <w:tabs>
          <w:tab w:val="num" w:pos="2052"/>
        </w:tabs>
        <w:ind w:left="2052" w:hanging="1800"/>
      </w:pPr>
      <w:rPr>
        <w:rFonts w:cs="Times New Roman" w:hint="default"/>
      </w:rPr>
    </w:lvl>
    <w:lvl w:ilvl="7">
      <w:start w:val="1"/>
      <w:numFmt w:val="decimal"/>
      <w:isLgl/>
      <w:lvlText w:val="%1.%2.%3.%4.%5.%6.%7.%8"/>
      <w:lvlJc w:val="left"/>
      <w:pPr>
        <w:tabs>
          <w:tab w:val="num" w:pos="2052"/>
        </w:tabs>
        <w:ind w:left="2052" w:hanging="1800"/>
      </w:pPr>
      <w:rPr>
        <w:rFonts w:cs="Times New Roman" w:hint="default"/>
      </w:rPr>
    </w:lvl>
    <w:lvl w:ilvl="8">
      <w:start w:val="1"/>
      <w:numFmt w:val="decimal"/>
      <w:isLgl/>
      <w:lvlText w:val="%1.%2.%3.%4.%5.%6.%7.%8.%9"/>
      <w:lvlJc w:val="left"/>
      <w:pPr>
        <w:tabs>
          <w:tab w:val="num" w:pos="2412"/>
        </w:tabs>
        <w:ind w:left="2412" w:hanging="2160"/>
      </w:pPr>
      <w:rPr>
        <w:rFonts w:cs="Times New Roman" w:hint="default"/>
      </w:rPr>
    </w:lvl>
  </w:abstractNum>
  <w:abstractNum w:abstractNumId="22" w15:restartNumberingAfterBreak="0">
    <w:nsid w:val="4F4C4EF5"/>
    <w:multiLevelType w:val="hybridMultilevel"/>
    <w:tmpl w:val="46B855EC"/>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3" w15:restartNumberingAfterBreak="0">
    <w:nsid w:val="502A1379"/>
    <w:multiLevelType w:val="multilevel"/>
    <w:tmpl w:val="AC78EF64"/>
    <w:lvl w:ilvl="0">
      <w:start w:val="1"/>
      <w:numFmt w:val="decimal"/>
      <w:lvlText w:val="%1)"/>
      <w:lvlJc w:val="left"/>
      <w:pPr>
        <w:tabs>
          <w:tab w:val="num" w:pos="1800"/>
        </w:tabs>
        <w:ind w:left="1800" w:hanging="360"/>
      </w:pPr>
      <w:rPr>
        <w:rFonts w:cs="Times New Roman" w:hint="default"/>
      </w:rPr>
    </w:lvl>
    <w:lvl w:ilvl="1">
      <w:start w:val="1"/>
      <w:numFmt w:val="lowerLetter"/>
      <w:lvlText w:val="%2."/>
      <w:lvlJc w:val="left"/>
      <w:pPr>
        <w:ind w:left="2520" w:hanging="360"/>
      </w:pPr>
      <w:rPr>
        <w:rFonts w:cs="Times New Roman"/>
      </w:rPr>
    </w:lvl>
    <w:lvl w:ilvl="2">
      <w:start w:val="1"/>
      <w:numFmt w:val="lowerRoman"/>
      <w:lvlText w:val="%3."/>
      <w:lvlJc w:val="right"/>
      <w:pPr>
        <w:ind w:left="3240" w:hanging="180"/>
      </w:pPr>
      <w:rPr>
        <w:rFonts w:cs="Times New Roman"/>
      </w:rPr>
    </w:lvl>
    <w:lvl w:ilvl="3">
      <w:start w:val="1"/>
      <w:numFmt w:val="decimal"/>
      <w:lvlText w:val="%4."/>
      <w:lvlJc w:val="left"/>
      <w:pPr>
        <w:ind w:left="5747" w:hanging="360"/>
      </w:pPr>
      <w:rPr>
        <w:rFonts w:cs="Times New Roman"/>
      </w:rPr>
    </w:lvl>
    <w:lvl w:ilvl="4">
      <w:start w:val="1"/>
      <w:numFmt w:val="lowerLetter"/>
      <w:lvlText w:val="%5."/>
      <w:lvlJc w:val="left"/>
      <w:pPr>
        <w:ind w:left="4680" w:hanging="360"/>
      </w:pPr>
      <w:rPr>
        <w:rFonts w:cs="Times New Roman"/>
      </w:rPr>
    </w:lvl>
    <w:lvl w:ilvl="5">
      <w:start w:val="1"/>
      <w:numFmt w:val="lowerRoman"/>
      <w:lvlText w:val="%6."/>
      <w:lvlJc w:val="right"/>
      <w:pPr>
        <w:ind w:left="5400" w:hanging="180"/>
      </w:pPr>
      <w:rPr>
        <w:rFonts w:cs="Times New Roman"/>
      </w:rPr>
    </w:lvl>
    <w:lvl w:ilvl="6">
      <w:start w:val="1"/>
      <w:numFmt w:val="decimal"/>
      <w:lvlText w:val="%7."/>
      <w:lvlJc w:val="left"/>
      <w:pPr>
        <w:ind w:left="6120" w:hanging="360"/>
      </w:pPr>
      <w:rPr>
        <w:rFonts w:cs="Times New Roman"/>
      </w:rPr>
    </w:lvl>
    <w:lvl w:ilvl="7">
      <w:start w:val="1"/>
      <w:numFmt w:val="lowerLetter"/>
      <w:lvlText w:val="%8."/>
      <w:lvlJc w:val="left"/>
      <w:pPr>
        <w:ind w:left="6840" w:hanging="360"/>
      </w:pPr>
      <w:rPr>
        <w:rFonts w:cs="Times New Roman"/>
      </w:rPr>
    </w:lvl>
    <w:lvl w:ilvl="8">
      <w:start w:val="1"/>
      <w:numFmt w:val="lowerRoman"/>
      <w:lvlText w:val="%9."/>
      <w:lvlJc w:val="right"/>
      <w:pPr>
        <w:ind w:left="7560" w:hanging="180"/>
      </w:pPr>
      <w:rPr>
        <w:rFonts w:cs="Times New Roman"/>
      </w:rPr>
    </w:lvl>
  </w:abstractNum>
  <w:abstractNum w:abstractNumId="24" w15:restartNumberingAfterBreak="0">
    <w:nsid w:val="518E7255"/>
    <w:multiLevelType w:val="hybridMultilevel"/>
    <w:tmpl w:val="46745D26"/>
    <w:lvl w:ilvl="0" w:tplc="04210011">
      <w:start w:val="1"/>
      <w:numFmt w:val="decimal"/>
      <w:lvlText w:val="%1)"/>
      <w:lvlJc w:val="left"/>
      <w:pPr>
        <w:ind w:left="1353"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53AEE72">
      <w:start w:val="5"/>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552B124A"/>
    <w:multiLevelType w:val="hybridMultilevel"/>
    <w:tmpl w:val="C886513E"/>
    <w:lvl w:ilvl="0" w:tplc="F7E837F2">
      <w:start w:val="1"/>
      <w:numFmt w:val="decimal"/>
      <w:lvlText w:val="1.%1."/>
      <w:lvlJc w:val="left"/>
      <w:pPr>
        <w:ind w:left="1854" w:hanging="360"/>
      </w:pPr>
      <w:rPr>
        <w:rFonts w:cs="Times New Roman" w:hint="default"/>
      </w:rPr>
    </w:lvl>
    <w:lvl w:ilvl="1" w:tplc="D63EBB4E">
      <w:start w:val="1"/>
      <w:numFmt w:val="decimal"/>
      <w:lvlText w:val="1.%2."/>
      <w:lvlJc w:val="left"/>
      <w:pPr>
        <w:ind w:left="1440" w:hanging="360"/>
      </w:pPr>
      <w:rPr>
        <w:rFonts w:cs="Times New Roman" w:hint="default"/>
      </w:rPr>
    </w:lvl>
    <w:lvl w:ilvl="2" w:tplc="3B629FD2">
      <w:start w:val="1"/>
      <w:numFmt w:val="bullet"/>
      <w:lvlText w:val="-"/>
      <w:lvlJc w:val="left"/>
      <w:pPr>
        <w:ind w:left="2340" w:hanging="360"/>
      </w:pPr>
      <w:rPr>
        <w:rFonts w:ascii="Arial" w:eastAsia="Times New Roman" w:hAnsi="Arial" w:hint="default"/>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26" w15:restartNumberingAfterBreak="0">
    <w:nsid w:val="56682C13"/>
    <w:multiLevelType w:val="hybridMultilevel"/>
    <w:tmpl w:val="569AE700"/>
    <w:lvl w:ilvl="0" w:tplc="7B525828">
      <w:start w:val="1"/>
      <w:numFmt w:val="lowerLetter"/>
      <w:lvlText w:val="%1."/>
      <w:lvlJc w:val="left"/>
      <w:pPr>
        <w:ind w:left="1019" w:hanging="360"/>
      </w:pPr>
      <w:rPr>
        <w:rFonts w:hint="default"/>
      </w:rPr>
    </w:lvl>
    <w:lvl w:ilvl="1" w:tplc="04090019" w:tentative="1">
      <w:start w:val="1"/>
      <w:numFmt w:val="lowerLetter"/>
      <w:lvlText w:val="%2."/>
      <w:lvlJc w:val="left"/>
      <w:pPr>
        <w:ind w:left="1739" w:hanging="360"/>
      </w:pPr>
    </w:lvl>
    <w:lvl w:ilvl="2" w:tplc="0409001B" w:tentative="1">
      <w:start w:val="1"/>
      <w:numFmt w:val="lowerRoman"/>
      <w:lvlText w:val="%3."/>
      <w:lvlJc w:val="right"/>
      <w:pPr>
        <w:ind w:left="2459" w:hanging="180"/>
      </w:pPr>
    </w:lvl>
    <w:lvl w:ilvl="3" w:tplc="0409000F" w:tentative="1">
      <w:start w:val="1"/>
      <w:numFmt w:val="decimal"/>
      <w:lvlText w:val="%4."/>
      <w:lvlJc w:val="left"/>
      <w:pPr>
        <w:ind w:left="3179" w:hanging="360"/>
      </w:pPr>
    </w:lvl>
    <w:lvl w:ilvl="4" w:tplc="04090019" w:tentative="1">
      <w:start w:val="1"/>
      <w:numFmt w:val="lowerLetter"/>
      <w:lvlText w:val="%5."/>
      <w:lvlJc w:val="left"/>
      <w:pPr>
        <w:ind w:left="3899" w:hanging="360"/>
      </w:pPr>
    </w:lvl>
    <w:lvl w:ilvl="5" w:tplc="0409001B" w:tentative="1">
      <w:start w:val="1"/>
      <w:numFmt w:val="lowerRoman"/>
      <w:lvlText w:val="%6."/>
      <w:lvlJc w:val="right"/>
      <w:pPr>
        <w:ind w:left="4619" w:hanging="180"/>
      </w:pPr>
    </w:lvl>
    <w:lvl w:ilvl="6" w:tplc="0409000F" w:tentative="1">
      <w:start w:val="1"/>
      <w:numFmt w:val="decimal"/>
      <w:lvlText w:val="%7."/>
      <w:lvlJc w:val="left"/>
      <w:pPr>
        <w:ind w:left="5339" w:hanging="360"/>
      </w:pPr>
    </w:lvl>
    <w:lvl w:ilvl="7" w:tplc="04090019" w:tentative="1">
      <w:start w:val="1"/>
      <w:numFmt w:val="lowerLetter"/>
      <w:lvlText w:val="%8."/>
      <w:lvlJc w:val="left"/>
      <w:pPr>
        <w:ind w:left="6059" w:hanging="360"/>
      </w:pPr>
    </w:lvl>
    <w:lvl w:ilvl="8" w:tplc="0409001B" w:tentative="1">
      <w:start w:val="1"/>
      <w:numFmt w:val="lowerRoman"/>
      <w:lvlText w:val="%9."/>
      <w:lvlJc w:val="right"/>
      <w:pPr>
        <w:ind w:left="6779" w:hanging="180"/>
      </w:pPr>
    </w:lvl>
  </w:abstractNum>
  <w:abstractNum w:abstractNumId="27" w15:restartNumberingAfterBreak="0">
    <w:nsid w:val="57010225"/>
    <w:multiLevelType w:val="multilevel"/>
    <w:tmpl w:val="6A0CDE52"/>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lvlText w:val="3.%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8" w15:restartNumberingAfterBreak="0">
    <w:nsid w:val="5BC279F9"/>
    <w:multiLevelType w:val="multilevel"/>
    <w:tmpl w:val="C04829BA"/>
    <w:lvl w:ilvl="0">
      <w:start w:val="1"/>
      <w:numFmt w:val="bullet"/>
      <w:lvlText w:val=""/>
      <w:lvlJc w:val="left"/>
      <w:pPr>
        <w:tabs>
          <w:tab w:val="num" w:pos="927"/>
        </w:tabs>
        <w:ind w:left="927" w:hanging="360"/>
      </w:pPr>
      <w:rPr>
        <w:rFonts w:ascii="Symbol" w:hAnsi="Symbol" w:hint="default"/>
        <w:b w:val="0"/>
        <w:color w:val="000000"/>
      </w:rPr>
    </w:lvl>
    <w:lvl w:ilvl="1">
      <w:start w:val="1"/>
      <w:numFmt w:val="decimal"/>
      <w:lvlText w:val="3.%2"/>
      <w:lvlJc w:val="left"/>
      <w:pPr>
        <w:tabs>
          <w:tab w:val="num" w:pos="1287"/>
        </w:tabs>
        <w:ind w:left="1287" w:hanging="7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647"/>
        </w:tabs>
        <w:ind w:left="1647" w:hanging="108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2007"/>
        </w:tabs>
        <w:ind w:left="2007" w:hanging="1440"/>
      </w:pPr>
      <w:rPr>
        <w:rFonts w:cs="Times New Roman" w:hint="default"/>
      </w:rPr>
    </w:lvl>
    <w:lvl w:ilvl="6">
      <w:start w:val="1"/>
      <w:numFmt w:val="decimal"/>
      <w:isLgl/>
      <w:lvlText w:val="%1.%2.%3.%4.%5.%6.%7"/>
      <w:lvlJc w:val="left"/>
      <w:pPr>
        <w:tabs>
          <w:tab w:val="num" w:pos="2367"/>
        </w:tabs>
        <w:ind w:left="2367" w:hanging="1800"/>
      </w:pPr>
      <w:rPr>
        <w:rFonts w:cs="Times New Roman" w:hint="default"/>
      </w:rPr>
    </w:lvl>
    <w:lvl w:ilvl="7">
      <w:start w:val="1"/>
      <w:numFmt w:val="decimal"/>
      <w:isLgl/>
      <w:lvlText w:val="%1.%2.%3.%4.%5.%6.%7.%8"/>
      <w:lvlJc w:val="left"/>
      <w:pPr>
        <w:tabs>
          <w:tab w:val="num" w:pos="2367"/>
        </w:tabs>
        <w:ind w:left="2367" w:hanging="1800"/>
      </w:pPr>
      <w:rPr>
        <w:rFonts w:cs="Times New Roman" w:hint="default"/>
      </w:rPr>
    </w:lvl>
    <w:lvl w:ilvl="8">
      <w:start w:val="1"/>
      <w:numFmt w:val="decimal"/>
      <w:isLgl/>
      <w:lvlText w:val="%1.%2.%3.%4.%5.%6.%7.%8.%9"/>
      <w:lvlJc w:val="left"/>
      <w:pPr>
        <w:tabs>
          <w:tab w:val="num" w:pos="2727"/>
        </w:tabs>
        <w:ind w:left="2727" w:hanging="2160"/>
      </w:pPr>
      <w:rPr>
        <w:rFonts w:cs="Times New Roman" w:hint="default"/>
      </w:rPr>
    </w:lvl>
  </w:abstractNum>
  <w:abstractNum w:abstractNumId="29" w15:restartNumberingAfterBreak="0">
    <w:nsid w:val="5D851400"/>
    <w:multiLevelType w:val="hybridMultilevel"/>
    <w:tmpl w:val="A518105A"/>
    <w:lvl w:ilvl="0" w:tplc="04210019">
      <w:start w:val="1"/>
      <w:numFmt w:val="lowerLetter"/>
      <w:lvlText w:val="%1."/>
      <w:lvlJc w:val="left"/>
      <w:pPr>
        <w:ind w:left="479" w:hanging="360"/>
      </w:pPr>
    </w:lvl>
    <w:lvl w:ilvl="1" w:tplc="04210019" w:tentative="1">
      <w:start w:val="1"/>
      <w:numFmt w:val="lowerLetter"/>
      <w:lvlText w:val="%2."/>
      <w:lvlJc w:val="left"/>
      <w:pPr>
        <w:ind w:left="1199" w:hanging="360"/>
      </w:pPr>
    </w:lvl>
    <w:lvl w:ilvl="2" w:tplc="0421001B" w:tentative="1">
      <w:start w:val="1"/>
      <w:numFmt w:val="lowerRoman"/>
      <w:lvlText w:val="%3."/>
      <w:lvlJc w:val="right"/>
      <w:pPr>
        <w:ind w:left="1919" w:hanging="180"/>
      </w:pPr>
    </w:lvl>
    <w:lvl w:ilvl="3" w:tplc="0421000F" w:tentative="1">
      <w:start w:val="1"/>
      <w:numFmt w:val="decimal"/>
      <w:lvlText w:val="%4."/>
      <w:lvlJc w:val="left"/>
      <w:pPr>
        <w:ind w:left="2639" w:hanging="360"/>
      </w:pPr>
    </w:lvl>
    <w:lvl w:ilvl="4" w:tplc="04210019" w:tentative="1">
      <w:start w:val="1"/>
      <w:numFmt w:val="lowerLetter"/>
      <w:lvlText w:val="%5."/>
      <w:lvlJc w:val="left"/>
      <w:pPr>
        <w:ind w:left="3359" w:hanging="360"/>
      </w:pPr>
    </w:lvl>
    <w:lvl w:ilvl="5" w:tplc="0421001B" w:tentative="1">
      <w:start w:val="1"/>
      <w:numFmt w:val="lowerRoman"/>
      <w:lvlText w:val="%6."/>
      <w:lvlJc w:val="right"/>
      <w:pPr>
        <w:ind w:left="4079" w:hanging="180"/>
      </w:pPr>
    </w:lvl>
    <w:lvl w:ilvl="6" w:tplc="0421000F" w:tentative="1">
      <w:start w:val="1"/>
      <w:numFmt w:val="decimal"/>
      <w:lvlText w:val="%7."/>
      <w:lvlJc w:val="left"/>
      <w:pPr>
        <w:ind w:left="4799" w:hanging="360"/>
      </w:pPr>
    </w:lvl>
    <w:lvl w:ilvl="7" w:tplc="04210019" w:tentative="1">
      <w:start w:val="1"/>
      <w:numFmt w:val="lowerLetter"/>
      <w:lvlText w:val="%8."/>
      <w:lvlJc w:val="left"/>
      <w:pPr>
        <w:ind w:left="5519" w:hanging="360"/>
      </w:pPr>
    </w:lvl>
    <w:lvl w:ilvl="8" w:tplc="0421001B" w:tentative="1">
      <w:start w:val="1"/>
      <w:numFmt w:val="lowerRoman"/>
      <w:lvlText w:val="%9."/>
      <w:lvlJc w:val="right"/>
      <w:pPr>
        <w:ind w:left="6239" w:hanging="180"/>
      </w:pPr>
    </w:lvl>
  </w:abstractNum>
  <w:abstractNum w:abstractNumId="30" w15:restartNumberingAfterBreak="0">
    <w:nsid w:val="5E9F419C"/>
    <w:multiLevelType w:val="hybridMultilevel"/>
    <w:tmpl w:val="6B9A5654"/>
    <w:lvl w:ilvl="0" w:tplc="04210019">
      <w:start w:val="1"/>
      <w:numFmt w:val="lowerLetter"/>
      <w:lvlText w:val="%1."/>
      <w:lvlJc w:val="left"/>
      <w:pPr>
        <w:ind w:left="1037" w:hanging="360"/>
      </w:pPr>
    </w:lvl>
    <w:lvl w:ilvl="1" w:tplc="04210019" w:tentative="1">
      <w:start w:val="1"/>
      <w:numFmt w:val="lowerLetter"/>
      <w:lvlText w:val="%2."/>
      <w:lvlJc w:val="left"/>
      <w:pPr>
        <w:ind w:left="1757" w:hanging="360"/>
      </w:pPr>
    </w:lvl>
    <w:lvl w:ilvl="2" w:tplc="0421001B" w:tentative="1">
      <w:start w:val="1"/>
      <w:numFmt w:val="lowerRoman"/>
      <w:lvlText w:val="%3."/>
      <w:lvlJc w:val="right"/>
      <w:pPr>
        <w:ind w:left="2477" w:hanging="180"/>
      </w:pPr>
    </w:lvl>
    <w:lvl w:ilvl="3" w:tplc="0421000F" w:tentative="1">
      <w:start w:val="1"/>
      <w:numFmt w:val="decimal"/>
      <w:lvlText w:val="%4."/>
      <w:lvlJc w:val="left"/>
      <w:pPr>
        <w:ind w:left="3197" w:hanging="360"/>
      </w:pPr>
    </w:lvl>
    <w:lvl w:ilvl="4" w:tplc="04210019" w:tentative="1">
      <w:start w:val="1"/>
      <w:numFmt w:val="lowerLetter"/>
      <w:lvlText w:val="%5."/>
      <w:lvlJc w:val="left"/>
      <w:pPr>
        <w:ind w:left="3917" w:hanging="360"/>
      </w:pPr>
    </w:lvl>
    <w:lvl w:ilvl="5" w:tplc="0421001B" w:tentative="1">
      <w:start w:val="1"/>
      <w:numFmt w:val="lowerRoman"/>
      <w:lvlText w:val="%6."/>
      <w:lvlJc w:val="right"/>
      <w:pPr>
        <w:ind w:left="4637" w:hanging="180"/>
      </w:pPr>
    </w:lvl>
    <w:lvl w:ilvl="6" w:tplc="0421000F" w:tentative="1">
      <w:start w:val="1"/>
      <w:numFmt w:val="decimal"/>
      <w:lvlText w:val="%7."/>
      <w:lvlJc w:val="left"/>
      <w:pPr>
        <w:ind w:left="5357" w:hanging="360"/>
      </w:pPr>
    </w:lvl>
    <w:lvl w:ilvl="7" w:tplc="04210019" w:tentative="1">
      <w:start w:val="1"/>
      <w:numFmt w:val="lowerLetter"/>
      <w:lvlText w:val="%8."/>
      <w:lvlJc w:val="left"/>
      <w:pPr>
        <w:ind w:left="6077" w:hanging="360"/>
      </w:pPr>
    </w:lvl>
    <w:lvl w:ilvl="8" w:tplc="0421001B" w:tentative="1">
      <w:start w:val="1"/>
      <w:numFmt w:val="lowerRoman"/>
      <w:lvlText w:val="%9."/>
      <w:lvlJc w:val="right"/>
      <w:pPr>
        <w:ind w:left="6797" w:hanging="180"/>
      </w:pPr>
    </w:lvl>
  </w:abstractNum>
  <w:abstractNum w:abstractNumId="31" w15:restartNumberingAfterBreak="0">
    <w:nsid w:val="61623B21"/>
    <w:multiLevelType w:val="hybridMultilevel"/>
    <w:tmpl w:val="46B855EC"/>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32" w15:restartNumberingAfterBreak="0">
    <w:nsid w:val="648F1B48"/>
    <w:multiLevelType w:val="hybridMultilevel"/>
    <w:tmpl w:val="7C52D09A"/>
    <w:lvl w:ilvl="0" w:tplc="0421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57D3B61"/>
    <w:multiLevelType w:val="hybridMultilevel"/>
    <w:tmpl w:val="46B855EC"/>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34" w15:restartNumberingAfterBreak="0">
    <w:nsid w:val="68734F85"/>
    <w:multiLevelType w:val="hybridMultilevel"/>
    <w:tmpl w:val="BDCA7354"/>
    <w:lvl w:ilvl="0" w:tplc="6472FC26">
      <w:start w:val="1"/>
      <w:numFmt w:val="lowerLetter"/>
      <w:lvlText w:val="%1."/>
      <w:lvlJc w:val="left"/>
      <w:pPr>
        <w:ind w:left="135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B35150E"/>
    <w:multiLevelType w:val="hybridMultilevel"/>
    <w:tmpl w:val="F1ACEE52"/>
    <w:lvl w:ilvl="0" w:tplc="42D2C6FE">
      <w:start w:val="1"/>
      <w:numFmt w:val="decimal"/>
      <w:lvlText w:val="%1."/>
      <w:lvlJc w:val="left"/>
      <w:pPr>
        <w:ind w:left="928" w:hanging="360"/>
      </w:pPr>
      <w:rPr>
        <w:rFonts w:cs="Times New Roman"/>
        <w:color w:val="auto"/>
      </w:rPr>
    </w:lvl>
    <w:lvl w:ilvl="1" w:tplc="04210019">
      <w:start w:val="1"/>
      <w:numFmt w:val="lowerLetter"/>
      <w:lvlText w:val="%2."/>
      <w:lvlJc w:val="left"/>
      <w:pPr>
        <w:ind w:left="1648" w:hanging="360"/>
      </w:pPr>
      <w:rPr>
        <w:rFonts w:cs="Times New Roman"/>
      </w:rPr>
    </w:lvl>
    <w:lvl w:ilvl="2" w:tplc="0421001B">
      <w:start w:val="1"/>
      <w:numFmt w:val="lowerRoman"/>
      <w:lvlText w:val="%3."/>
      <w:lvlJc w:val="right"/>
      <w:pPr>
        <w:ind w:left="2368" w:hanging="180"/>
      </w:pPr>
      <w:rPr>
        <w:rFonts w:cs="Times New Roman"/>
      </w:rPr>
    </w:lvl>
    <w:lvl w:ilvl="3" w:tplc="0421000F">
      <w:start w:val="1"/>
      <w:numFmt w:val="decimal"/>
      <w:lvlText w:val="%4."/>
      <w:lvlJc w:val="left"/>
      <w:pPr>
        <w:ind w:left="3088" w:hanging="360"/>
      </w:pPr>
      <w:rPr>
        <w:rFonts w:cs="Times New Roman"/>
      </w:rPr>
    </w:lvl>
    <w:lvl w:ilvl="4" w:tplc="04210019">
      <w:start w:val="1"/>
      <w:numFmt w:val="lowerLetter"/>
      <w:lvlText w:val="%5."/>
      <w:lvlJc w:val="left"/>
      <w:pPr>
        <w:ind w:left="3808" w:hanging="360"/>
      </w:pPr>
      <w:rPr>
        <w:rFonts w:cs="Times New Roman"/>
      </w:rPr>
    </w:lvl>
    <w:lvl w:ilvl="5" w:tplc="0421001B">
      <w:start w:val="1"/>
      <w:numFmt w:val="lowerRoman"/>
      <w:lvlText w:val="%6."/>
      <w:lvlJc w:val="right"/>
      <w:pPr>
        <w:ind w:left="4528" w:hanging="180"/>
      </w:pPr>
      <w:rPr>
        <w:rFonts w:cs="Times New Roman"/>
      </w:rPr>
    </w:lvl>
    <w:lvl w:ilvl="6" w:tplc="0421000F">
      <w:start w:val="1"/>
      <w:numFmt w:val="decimal"/>
      <w:lvlText w:val="%7."/>
      <w:lvlJc w:val="left"/>
      <w:pPr>
        <w:ind w:left="5248" w:hanging="360"/>
      </w:pPr>
      <w:rPr>
        <w:rFonts w:cs="Times New Roman"/>
      </w:rPr>
    </w:lvl>
    <w:lvl w:ilvl="7" w:tplc="04210019">
      <w:start w:val="1"/>
      <w:numFmt w:val="lowerLetter"/>
      <w:lvlText w:val="%8."/>
      <w:lvlJc w:val="left"/>
      <w:pPr>
        <w:ind w:left="5968" w:hanging="360"/>
      </w:pPr>
      <w:rPr>
        <w:rFonts w:cs="Times New Roman"/>
      </w:rPr>
    </w:lvl>
    <w:lvl w:ilvl="8" w:tplc="0421001B">
      <w:start w:val="1"/>
      <w:numFmt w:val="lowerRoman"/>
      <w:lvlText w:val="%9."/>
      <w:lvlJc w:val="right"/>
      <w:pPr>
        <w:ind w:left="6688" w:hanging="180"/>
      </w:pPr>
      <w:rPr>
        <w:rFonts w:cs="Times New Roman"/>
      </w:rPr>
    </w:lvl>
  </w:abstractNum>
  <w:abstractNum w:abstractNumId="36" w15:restartNumberingAfterBreak="0">
    <w:nsid w:val="6BC22E52"/>
    <w:multiLevelType w:val="multilevel"/>
    <w:tmpl w:val="82F8FCC6"/>
    <w:lvl w:ilvl="0">
      <w:start w:val="1"/>
      <w:numFmt w:val="lowerRoman"/>
      <w:lvlText w:val="%1."/>
      <w:lvlJc w:val="left"/>
      <w:pPr>
        <w:tabs>
          <w:tab w:val="num" w:pos="1800"/>
        </w:tabs>
        <w:ind w:left="1800" w:hanging="360"/>
      </w:pPr>
      <w:rPr>
        <w:rFonts w:ascii="Arial" w:eastAsia="Times New Roman" w:hAnsi="Arial" w:cs="Arial" w:hint="default"/>
      </w:rPr>
    </w:lvl>
    <w:lvl w:ilvl="1">
      <w:start w:val="1"/>
      <w:numFmt w:val="lowerLetter"/>
      <w:lvlText w:val="%2."/>
      <w:lvlJc w:val="left"/>
      <w:pPr>
        <w:ind w:left="2520" w:hanging="360"/>
      </w:pPr>
      <w:rPr>
        <w:rFonts w:cs="Times New Roman" w:hint="default"/>
      </w:rPr>
    </w:lvl>
    <w:lvl w:ilvl="2">
      <w:start w:val="1"/>
      <w:numFmt w:val="lowerRoman"/>
      <w:lvlText w:val="%3."/>
      <w:lvlJc w:val="right"/>
      <w:pPr>
        <w:ind w:left="3240" w:hanging="180"/>
      </w:pPr>
      <w:rPr>
        <w:rFonts w:cs="Times New Roman" w:hint="default"/>
      </w:rPr>
    </w:lvl>
    <w:lvl w:ilvl="3">
      <w:start w:val="3"/>
      <w:numFmt w:val="decimal"/>
      <w:lvlText w:val="%4."/>
      <w:lvlJc w:val="left"/>
      <w:pPr>
        <w:ind w:left="5747" w:hanging="360"/>
      </w:pPr>
      <w:rPr>
        <w:rFonts w:ascii="Arial" w:hAnsi="Arial" w:cs="Arial" w:hint="default"/>
      </w:rPr>
    </w:lvl>
    <w:lvl w:ilvl="4">
      <w:start w:val="1"/>
      <w:numFmt w:val="lowerLetter"/>
      <w:lvlText w:val="%5."/>
      <w:lvlJc w:val="left"/>
      <w:pPr>
        <w:ind w:left="4680" w:hanging="360"/>
      </w:pPr>
      <w:rPr>
        <w:rFonts w:cs="Times New Roman" w:hint="default"/>
      </w:rPr>
    </w:lvl>
    <w:lvl w:ilvl="5">
      <w:start w:val="1"/>
      <w:numFmt w:val="lowerRoman"/>
      <w:lvlText w:val="%6."/>
      <w:lvlJc w:val="right"/>
      <w:pPr>
        <w:ind w:left="5400" w:hanging="180"/>
      </w:pPr>
      <w:rPr>
        <w:rFonts w:cs="Times New Roman" w:hint="default"/>
      </w:rPr>
    </w:lvl>
    <w:lvl w:ilvl="6">
      <w:start w:val="1"/>
      <w:numFmt w:val="decimal"/>
      <w:lvlText w:val="%7."/>
      <w:lvlJc w:val="left"/>
      <w:pPr>
        <w:ind w:left="6120" w:hanging="360"/>
      </w:pPr>
      <w:rPr>
        <w:rFonts w:cs="Times New Roman" w:hint="default"/>
      </w:rPr>
    </w:lvl>
    <w:lvl w:ilvl="7">
      <w:start w:val="1"/>
      <w:numFmt w:val="lowerLetter"/>
      <w:lvlText w:val="%8."/>
      <w:lvlJc w:val="left"/>
      <w:pPr>
        <w:ind w:left="6840" w:hanging="360"/>
      </w:pPr>
      <w:rPr>
        <w:rFonts w:cs="Times New Roman" w:hint="default"/>
      </w:rPr>
    </w:lvl>
    <w:lvl w:ilvl="8">
      <w:start w:val="1"/>
      <w:numFmt w:val="lowerRoman"/>
      <w:lvlText w:val="%9."/>
      <w:lvlJc w:val="right"/>
      <w:pPr>
        <w:ind w:left="7560" w:hanging="180"/>
      </w:pPr>
      <w:rPr>
        <w:rFonts w:cs="Times New Roman" w:hint="default"/>
      </w:rPr>
    </w:lvl>
  </w:abstractNum>
  <w:abstractNum w:abstractNumId="37" w15:restartNumberingAfterBreak="0">
    <w:nsid w:val="77F30732"/>
    <w:multiLevelType w:val="hybridMultilevel"/>
    <w:tmpl w:val="46B855EC"/>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38" w15:restartNumberingAfterBreak="0">
    <w:nsid w:val="7B3C094E"/>
    <w:multiLevelType w:val="hybridMultilevel"/>
    <w:tmpl w:val="494C4114"/>
    <w:lvl w:ilvl="0" w:tplc="A91AD910">
      <w:start w:val="1"/>
      <w:numFmt w:val="lowerLetter"/>
      <w:lvlText w:val="%1."/>
      <w:lvlJc w:val="left"/>
      <w:pPr>
        <w:ind w:left="131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7BB6478B"/>
    <w:multiLevelType w:val="multilevel"/>
    <w:tmpl w:val="F1ACEE52"/>
    <w:styleLink w:val="DaftarSaatini1"/>
    <w:lvl w:ilvl="0">
      <w:start w:val="1"/>
      <w:numFmt w:val="decimal"/>
      <w:lvlText w:val="%1."/>
      <w:lvlJc w:val="left"/>
      <w:pPr>
        <w:ind w:left="928" w:hanging="360"/>
      </w:pPr>
      <w:rPr>
        <w:rFonts w:cs="Times New Roman"/>
        <w:color w:val="auto"/>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40" w15:restartNumberingAfterBreak="0">
    <w:nsid w:val="7E060066"/>
    <w:multiLevelType w:val="multilevel"/>
    <w:tmpl w:val="F732C4C6"/>
    <w:lvl w:ilvl="0">
      <w:start w:val="3"/>
      <w:numFmt w:val="decimal"/>
      <w:lvlText w:val="%1"/>
      <w:lvlJc w:val="left"/>
      <w:pPr>
        <w:ind w:left="525" w:hanging="525"/>
      </w:pPr>
      <w:rPr>
        <w:rFonts w:cs="Times New Roman" w:hint="default"/>
      </w:rPr>
    </w:lvl>
    <w:lvl w:ilvl="1">
      <w:start w:val="4"/>
      <w:numFmt w:val="decimal"/>
      <w:lvlText w:val="%1.%2"/>
      <w:lvlJc w:val="left"/>
      <w:pPr>
        <w:ind w:left="1163" w:hanging="525"/>
      </w:pPr>
      <w:rPr>
        <w:rFonts w:cs="Times New Roman" w:hint="default"/>
      </w:rPr>
    </w:lvl>
    <w:lvl w:ilvl="2">
      <w:start w:val="1"/>
      <w:numFmt w:val="decimal"/>
      <w:lvlText w:val="%1.%2.%3"/>
      <w:lvlJc w:val="left"/>
      <w:pPr>
        <w:ind w:left="1996" w:hanging="720"/>
      </w:pPr>
      <w:rPr>
        <w:rFonts w:cs="Times New Roman" w:hint="default"/>
      </w:rPr>
    </w:lvl>
    <w:lvl w:ilvl="3">
      <w:start w:val="1"/>
      <w:numFmt w:val="decimal"/>
      <w:lvlText w:val="%1.%2.%3.%4"/>
      <w:lvlJc w:val="left"/>
      <w:pPr>
        <w:ind w:left="2994" w:hanging="1080"/>
      </w:pPr>
      <w:rPr>
        <w:rFonts w:cs="Times New Roman" w:hint="default"/>
      </w:rPr>
    </w:lvl>
    <w:lvl w:ilvl="4">
      <w:start w:val="1"/>
      <w:numFmt w:val="decimal"/>
      <w:lvlText w:val="%1.%2.%3.%4.%5"/>
      <w:lvlJc w:val="left"/>
      <w:pPr>
        <w:ind w:left="3632" w:hanging="1080"/>
      </w:pPr>
      <w:rPr>
        <w:rFonts w:cs="Times New Roman" w:hint="default"/>
      </w:rPr>
    </w:lvl>
    <w:lvl w:ilvl="5">
      <w:start w:val="1"/>
      <w:numFmt w:val="decimal"/>
      <w:lvlText w:val="%1.%2.%3.%4.%5.%6"/>
      <w:lvlJc w:val="left"/>
      <w:pPr>
        <w:ind w:left="4630" w:hanging="1440"/>
      </w:pPr>
      <w:rPr>
        <w:rFonts w:cs="Times New Roman" w:hint="default"/>
      </w:rPr>
    </w:lvl>
    <w:lvl w:ilvl="6">
      <w:start w:val="1"/>
      <w:numFmt w:val="decimal"/>
      <w:lvlText w:val="%1.%2.%3.%4.%5.%6.%7"/>
      <w:lvlJc w:val="left"/>
      <w:pPr>
        <w:ind w:left="5268" w:hanging="1440"/>
      </w:pPr>
      <w:rPr>
        <w:rFonts w:cs="Times New Roman" w:hint="default"/>
      </w:rPr>
    </w:lvl>
    <w:lvl w:ilvl="7">
      <w:start w:val="1"/>
      <w:numFmt w:val="decimal"/>
      <w:lvlText w:val="%1.%2.%3.%4.%5.%6.%7.%8"/>
      <w:lvlJc w:val="left"/>
      <w:pPr>
        <w:ind w:left="6266" w:hanging="1800"/>
      </w:pPr>
      <w:rPr>
        <w:rFonts w:cs="Times New Roman" w:hint="default"/>
      </w:rPr>
    </w:lvl>
    <w:lvl w:ilvl="8">
      <w:start w:val="1"/>
      <w:numFmt w:val="decimal"/>
      <w:lvlText w:val="%1.%2.%3.%4.%5.%6.%7.%8.%9"/>
      <w:lvlJc w:val="left"/>
      <w:pPr>
        <w:ind w:left="6904" w:hanging="1800"/>
      </w:pPr>
      <w:rPr>
        <w:rFonts w:cs="Times New Roman" w:hint="default"/>
      </w:rPr>
    </w:lvl>
  </w:abstractNum>
  <w:num w:numId="1" w16cid:durableId="865604987">
    <w:abstractNumId w:val="27"/>
  </w:num>
  <w:num w:numId="2" w16cid:durableId="1787502605">
    <w:abstractNumId w:val="23"/>
  </w:num>
  <w:num w:numId="3" w16cid:durableId="1694838877">
    <w:abstractNumId w:val="35"/>
  </w:num>
  <w:num w:numId="4" w16cid:durableId="674189088">
    <w:abstractNumId w:val="33"/>
  </w:num>
  <w:num w:numId="5" w16cid:durableId="102767545">
    <w:abstractNumId w:val="13"/>
  </w:num>
  <w:num w:numId="6" w16cid:durableId="1949464828">
    <w:abstractNumId w:val="0"/>
  </w:num>
  <w:num w:numId="7" w16cid:durableId="459498060">
    <w:abstractNumId w:val="3"/>
  </w:num>
  <w:num w:numId="8" w16cid:durableId="184833679">
    <w:abstractNumId w:val="11"/>
  </w:num>
  <w:num w:numId="9" w16cid:durableId="22487986">
    <w:abstractNumId w:val="18"/>
  </w:num>
  <w:num w:numId="10" w16cid:durableId="365180081">
    <w:abstractNumId w:val="21"/>
  </w:num>
  <w:num w:numId="11" w16cid:durableId="1154495147">
    <w:abstractNumId w:val="20"/>
  </w:num>
  <w:num w:numId="12" w16cid:durableId="820971947">
    <w:abstractNumId w:val="25"/>
  </w:num>
  <w:num w:numId="13" w16cid:durableId="1461924311">
    <w:abstractNumId w:val="40"/>
  </w:num>
  <w:num w:numId="14" w16cid:durableId="501432032">
    <w:abstractNumId w:val="36"/>
  </w:num>
  <w:num w:numId="15" w16cid:durableId="1933857587">
    <w:abstractNumId w:val="16"/>
  </w:num>
  <w:num w:numId="16" w16cid:durableId="524633111">
    <w:abstractNumId w:val="17"/>
  </w:num>
  <w:num w:numId="17" w16cid:durableId="528956119">
    <w:abstractNumId w:val="28"/>
  </w:num>
  <w:num w:numId="18" w16cid:durableId="51199473">
    <w:abstractNumId w:val="24"/>
  </w:num>
  <w:num w:numId="19" w16cid:durableId="724528906">
    <w:abstractNumId w:val="8"/>
  </w:num>
  <w:num w:numId="20" w16cid:durableId="98719664">
    <w:abstractNumId w:val="30"/>
  </w:num>
  <w:num w:numId="21" w16cid:durableId="143859424">
    <w:abstractNumId w:val="1"/>
  </w:num>
  <w:num w:numId="22" w16cid:durableId="298271571">
    <w:abstractNumId w:val="34"/>
  </w:num>
  <w:num w:numId="23" w16cid:durableId="1421095748">
    <w:abstractNumId w:val="38"/>
  </w:num>
  <w:num w:numId="24" w16cid:durableId="850994585">
    <w:abstractNumId w:val="7"/>
  </w:num>
  <w:num w:numId="25" w16cid:durableId="1221286557">
    <w:abstractNumId w:val="6"/>
  </w:num>
  <w:num w:numId="26" w16cid:durableId="1396390884">
    <w:abstractNumId w:val="29"/>
  </w:num>
  <w:num w:numId="27" w16cid:durableId="1697853044">
    <w:abstractNumId w:val="32"/>
  </w:num>
  <w:num w:numId="28" w16cid:durableId="1664506669">
    <w:abstractNumId w:val="12"/>
  </w:num>
  <w:num w:numId="29" w16cid:durableId="389810019">
    <w:abstractNumId w:val="15"/>
  </w:num>
  <w:num w:numId="30" w16cid:durableId="287664723">
    <w:abstractNumId w:val="31"/>
  </w:num>
  <w:num w:numId="31" w16cid:durableId="213739476">
    <w:abstractNumId w:val="14"/>
  </w:num>
  <w:num w:numId="32" w16cid:durableId="1888642618">
    <w:abstractNumId w:val="4"/>
  </w:num>
  <w:num w:numId="33" w16cid:durableId="170073050">
    <w:abstractNumId w:val="9"/>
  </w:num>
  <w:num w:numId="34" w16cid:durableId="1580018101">
    <w:abstractNumId w:val="37"/>
  </w:num>
  <w:num w:numId="35" w16cid:durableId="1761950756">
    <w:abstractNumId w:val="5"/>
  </w:num>
  <w:num w:numId="36" w16cid:durableId="579952409">
    <w:abstractNumId w:val="2"/>
  </w:num>
  <w:num w:numId="37" w16cid:durableId="1888375405">
    <w:abstractNumId w:val="19"/>
  </w:num>
  <w:num w:numId="38" w16cid:durableId="1327248882">
    <w:abstractNumId w:val="26"/>
  </w:num>
  <w:num w:numId="39" w16cid:durableId="856232196">
    <w:abstractNumId w:val="22"/>
  </w:num>
  <w:num w:numId="40" w16cid:durableId="1734810685">
    <w:abstractNumId w:val="39"/>
  </w:num>
  <w:num w:numId="41" w16cid:durableId="8861801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5D9"/>
    <w:rsid w:val="000045C5"/>
    <w:rsid w:val="0002475B"/>
    <w:rsid w:val="00055C52"/>
    <w:rsid w:val="000A1EF3"/>
    <w:rsid w:val="000B6CAD"/>
    <w:rsid w:val="000D7A68"/>
    <w:rsid w:val="000E459D"/>
    <w:rsid w:val="000F2167"/>
    <w:rsid w:val="001028EB"/>
    <w:rsid w:val="00104341"/>
    <w:rsid w:val="00115B6B"/>
    <w:rsid w:val="001170C5"/>
    <w:rsid w:val="00121FFE"/>
    <w:rsid w:val="001254AC"/>
    <w:rsid w:val="00130CF8"/>
    <w:rsid w:val="00136010"/>
    <w:rsid w:val="0014459B"/>
    <w:rsid w:val="00145FA9"/>
    <w:rsid w:val="00174E70"/>
    <w:rsid w:val="00183857"/>
    <w:rsid w:val="00191ACB"/>
    <w:rsid w:val="001D134C"/>
    <w:rsid w:val="001E0B8D"/>
    <w:rsid w:val="001E4123"/>
    <w:rsid w:val="001F22B9"/>
    <w:rsid w:val="001F61C2"/>
    <w:rsid w:val="00217832"/>
    <w:rsid w:val="00253FD0"/>
    <w:rsid w:val="00276356"/>
    <w:rsid w:val="00287E90"/>
    <w:rsid w:val="00287F77"/>
    <w:rsid w:val="0029171B"/>
    <w:rsid w:val="00295592"/>
    <w:rsid w:val="0029767A"/>
    <w:rsid w:val="002C394D"/>
    <w:rsid w:val="002C79F8"/>
    <w:rsid w:val="002E0669"/>
    <w:rsid w:val="002E12FF"/>
    <w:rsid w:val="002E3990"/>
    <w:rsid w:val="002F49B9"/>
    <w:rsid w:val="00330F6A"/>
    <w:rsid w:val="00331DB4"/>
    <w:rsid w:val="00346607"/>
    <w:rsid w:val="00351683"/>
    <w:rsid w:val="003606F5"/>
    <w:rsid w:val="00362E70"/>
    <w:rsid w:val="00363AE3"/>
    <w:rsid w:val="00371495"/>
    <w:rsid w:val="00372566"/>
    <w:rsid w:val="003914AE"/>
    <w:rsid w:val="003A3A37"/>
    <w:rsid w:val="003B72F1"/>
    <w:rsid w:val="003B7824"/>
    <w:rsid w:val="003D1164"/>
    <w:rsid w:val="003E448A"/>
    <w:rsid w:val="0040372A"/>
    <w:rsid w:val="00440FC0"/>
    <w:rsid w:val="004454FA"/>
    <w:rsid w:val="00456FD3"/>
    <w:rsid w:val="00457F73"/>
    <w:rsid w:val="00490B13"/>
    <w:rsid w:val="004C7EDB"/>
    <w:rsid w:val="004E1773"/>
    <w:rsid w:val="004E283E"/>
    <w:rsid w:val="004F4B6F"/>
    <w:rsid w:val="005074BB"/>
    <w:rsid w:val="0051009B"/>
    <w:rsid w:val="00511815"/>
    <w:rsid w:val="00525906"/>
    <w:rsid w:val="005404CE"/>
    <w:rsid w:val="00556EBF"/>
    <w:rsid w:val="00560CED"/>
    <w:rsid w:val="0058514E"/>
    <w:rsid w:val="0058708F"/>
    <w:rsid w:val="005A50B0"/>
    <w:rsid w:val="005B00E1"/>
    <w:rsid w:val="005C70DE"/>
    <w:rsid w:val="005E60E5"/>
    <w:rsid w:val="006014D6"/>
    <w:rsid w:val="00602C11"/>
    <w:rsid w:val="006155B2"/>
    <w:rsid w:val="006211DA"/>
    <w:rsid w:val="00625060"/>
    <w:rsid w:val="00630CAF"/>
    <w:rsid w:val="00664CA7"/>
    <w:rsid w:val="0067452E"/>
    <w:rsid w:val="00680E4C"/>
    <w:rsid w:val="006842D3"/>
    <w:rsid w:val="00687FCA"/>
    <w:rsid w:val="006A11A1"/>
    <w:rsid w:val="006B7A14"/>
    <w:rsid w:val="006E014A"/>
    <w:rsid w:val="006F26DD"/>
    <w:rsid w:val="00700B60"/>
    <w:rsid w:val="00711BD0"/>
    <w:rsid w:val="00713E40"/>
    <w:rsid w:val="00722D7B"/>
    <w:rsid w:val="00727A7B"/>
    <w:rsid w:val="00731794"/>
    <w:rsid w:val="00735F0B"/>
    <w:rsid w:val="0073690F"/>
    <w:rsid w:val="0074212F"/>
    <w:rsid w:val="00743E56"/>
    <w:rsid w:val="00745133"/>
    <w:rsid w:val="00756A70"/>
    <w:rsid w:val="00770545"/>
    <w:rsid w:val="00771DEC"/>
    <w:rsid w:val="00775604"/>
    <w:rsid w:val="00781A74"/>
    <w:rsid w:val="007870D4"/>
    <w:rsid w:val="0079026C"/>
    <w:rsid w:val="00795BE4"/>
    <w:rsid w:val="007A0BAE"/>
    <w:rsid w:val="007A62BB"/>
    <w:rsid w:val="007A73DF"/>
    <w:rsid w:val="007D5EDC"/>
    <w:rsid w:val="007E0563"/>
    <w:rsid w:val="007E72B0"/>
    <w:rsid w:val="00806A50"/>
    <w:rsid w:val="00806C6D"/>
    <w:rsid w:val="008312F3"/>
    <w:rsid w:val="00833185"/>
    <w:rsid w:val="00835378"/>
    <w:rsid w:val="00850E41"/>
    <w:rsid w:val="00855F3E"/>
    <w:rsid w:val="0085652D"/>
    <w:rsid w:val="00867DB9"/>
    <w:rsid w:val="00881288"/>
    <w:rsid w:val="008A29FE"/>
    <w:rsid w:val="008A6EAF"/>
    <w:rsid w:val="008B21FB"/>
    <w:rsid w:val="008E48FA"/>
    <w:rsid w:val="00902209"/>
    <w:rsid w:val="0090438F"/>
    <w:rsid w:val="00904B19"/>
    <w:rsid w:val="00932D5D"/>
    <w:rsid w:val="00936E97"/>
    <w:rsid w:val="0094656D"/>
    <w:rsid w:val="00961F26"/>
    <w:rsid w:val="0096200E"/>
    <w:rsid w:val="00965D08"/>
    <w:rsid w:val="0097096B"/>
    <w:rsid w:val="00974C15"/>
    <w:rsid w:val="00985EB8"/>
    <w:rsid w:val="009A40F9"/>
    <w:rsid w:val="009A4402"/>
    <w:rsid w:val="009A7AB7"/>
    <w:rsid w:val="009B6DC7"/>
    <w:rsid w:val="009C4F72"/>
    <w:rsid w:val="009C536B"/>
    <w:rsid w:val="00A01451"/>
    <w:rsid w:val="00A1539E"/>
    <w:rsid w:val="00A279B8"/>
    <w:rsid w:val="00A304DA"/>
    <w:rsid w:val="00A364E0"/>
    <w:rsid w:val="00A3669C"/>
    <w:rsid w:val="00A44B80"/>
    <w:rsid w:val="00A5004B"/>
    <w:rsid w:val="00A651B1"/>
    <w:rsid w:val="00A73998"/>
    <w:rsid w:val="00AA4169"/>
    <w:rsid w:val="00AA7888"/>
    <w:rsid w:val="00AB04BD"/>
    <w:rsid w:val="00AC0DC2"/>
    <w:rsid w:val="00AC545A"/>
    <w:rsid w:val="00AD3A31"/>
    <w:rsid w:val="00B059EA"/>
    <w:rsid w:val="00B12988"/>
    <w:rsid w:val="00B13547"/>
    <w:rsid w:val="00B15163"/>
    <w:rsid w:val="00B17399"/>
    <w:rsid w:val="00B2717A"/>
    <w:rsid w:val="00B37F6B"/>
    <w:rsid w:val="00B4188C"/>
    <w:rsid w:val="00B42733"/>
    <w:rsid w:val="00B54569"/>
    <w:rsid w:val="00B573E9"/>
    <w:rsid w:val="00B72962"/>
    <w:rsid w:val="00B80352"/>
    <w:rsid w:val="00B91EAF"/>
    <w:rsid w:val="00B92AA7"/>
    <w:rsid w:val="00B97475"/>
    <w:rsid w:val="00BA0DB2"/>
    <w:rsid w:val="00BB0F92"/>
    <w:rsid w:val="00BB4772"/>
    <w:rsid w:val="00BB69AB"/>
    <w:rsid w:val="00BD3C5A"/>
    <w:rsid w:val="00BD62E5"/>
    <w:rsid w:val="00BE2B14"/>
    <w:rsid w:val="00BE34C4"/>
    <w:rsid w:val="00BF7734"/>
    <w:rsid w:val="00C012AF"/>
    <w:rsid w:val="00C111EF"/>
    <w:rsid w:val="00C21154"/>
    <w:rsid w:val="00C27FF0"/>
    <w:rsid w:val="00C3290F"/>
    <w:rsid w:val="00C43095"/>
    <w:rsid w:val="00C4636F"/>
    <w:rsid w:val="00C47C8E"/>
    <w:rsid w:val="00C548C0"/>
    <w:rsid w:val="00C5746E"/>
    <w:rsid w:val="00C57AD7"/>
    <w:rsid w:val="00C63B7C"/>
    <w:rsid w:val="00C67C16"/>
    <w:rsid w:val="00C71DC2"/>
    <w:rsid w:val="00CA26B6"/>
    <w:rsid w:val="00CD5652"/>
    <w:rsid w:val="00CE3D51"/>
    <w:rsid w:val="00CF3BC3"/>
    <w:rsid w:val="00CF791C"/>
    <w:rsid w:val="00D00932"/>
    <w:rsid w:val="00D35CE5"/>
    <w:rsid w:val="00D37D23"/>
    <w:rsid w:val="00D429C3"/>
    <w:rsid w:val="00D72DDA"/>
    <w:rsid w:val="00D7309D"/>
    <w:rsid w:val="00D95C5E"/>
    <w:rsid w:val="00D97A75"/>
    <w:rsid w:val="00DA5011"/>
    <w:rsid w:val="00DC75D9"/>
    <w:rsid w:val="00DD04DB"/>
    <w:rsid w:val="00DD33D9"/>
    <w:rsid w:val="00DF388F"/>
    <w:rsid w:val="00E12BE7"/>
    <w:rsid w:val="00E211EE"/>
    <w:rsid w:val="00E33276"/>
    <w:rsid w:val="00E44B48"/>
    <w:rsid w:val="00E6278C"/>
    <w:rsid w:val="00E65C67"/>
    <w:rsid w:val="00E719CC"/>
    <w:rsid w:val="00E76FAE"/>
    <w:rsid w:val="00E84684"/>
    <w:rsid w:val="00E86004"/>
    <w:rsid w:val="00EA2199"/>
    <w:rsid w:val="00EA4ACE"/>
    <w:rsid w:val="00ED2CE3"/>
    <w:rsid w:val="00EE2471"/>
    <w:rsid w:val="00F02506"/>
    <w:rsid w:val="00F43A6A"/>
    <w:rsid w:val="00F5369C"/>
    <w:rsid w:val="00F72996"/>
    <w:rsid w:val="00F743C9"/>
    <w:rsid w:val="00F76C1E"/>
    <w:rsid w:val="00FB7AD1"/>
    <w:rsid w:val="00FD0744"/>
    <w:rsid w:val="00FF0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66183"/>
  <w15:docId w15:val="{8EA42075-E28B-4285-BF8E-A2E6BBD42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75D9"/>
    <w:pPr>
      <w:spacing w:after="200" w:line="276" w:lineRule="auto"/>
    </w:pPr>
    <w:rPr>
      <w:rFonts w:ascii="Calibri" w:eastAsia="Times New Roman" w:hAnsi="Calibri"/>
      <w:sz w:val="22"/>
      <w:szCs w:val="22"/>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customStyle="1" w:styleId="ListParagraph1">
    <w:name w:val="List Paragraph1"/>
    <w:aliases w:val="List Paragraph,sub de titre 4,ANNEX,TABEL,kepala,Colorful List - Accent 11,SUB BAB2,ListKebijakan,Tabel,Dalam Tabel,First Level Outline,Body Text Char1,Char Char2,List Paragraph2,Char Char21,List Paragraph11,POINT,No tk3,sub SUBBAB,Sub2"/>
    <w:basedOn w:val="Normal"/>
    <w:link w:val="ListParagraphChar"/>
    <w:uiPriority w:val="34"/>
    <w:qFormat/>
    <w:rsid w:val="00DC75D9"/>
    <w:pPr>
      <w:ind w:left="720"/>
    </w:pPr>
  </w:style>
  <w:style w:type="character" w:customStyle="1" w:styleId="ListParagraphChar">
    <w:name w:val="List Paragraph Char"/>
    <w:aliases w:val="sub de titre 4 Char,ANNEX Char,List Paragraph1 Char,TABEL Char,kepala Char,Colorful List - Accent 11 Char,SUB BAB2 Char,ListKebijakan Char,Tabel Char,Dalam Tabel Char,First Level Outline Char,Body Text Char1 Char,Char Char2 Char"/>
    <w:link w:val="ListParagraph1"/>
    <w:uiPriority w:val="34"/>
    <w:qFormat/>
    <w:locked/>
    <w:rsid w:val="00DC75D9"/>
    <w:rPr>
      <w:rFonts w:ascii="Calibri" w:hAnsi="Calibri"/>
      <w:sz w:val="22"/>
      <w:szCs w:val="22"/>
      <w:lang w:val="en-US" w:eastAsia="en-US" w:bidi="ar-SA"/>
    </w:rPr>
  </w:style>
  <w:style w:type="paragraph" w:styleId="Header">
    <w:name w:val="header"/>
    <w:basedOn w:val="Normal"/>
    <w:rsid w:val="00174E70"/>
    <w:pPr>
      <w:tabs>
        <w:tab w:val="center" w:pos="4320"/>
        <w:tab w:val="right" w:pos="8640"/>
      </w:tabs>
    </w:pPr>
  </w:style>
  <w:style w:type="paragraph" w:styleId="Footer">
    <w:name w:val="footer"/>
    <w:basedOn w:val="Normal"/>
    <w:rsid w:val="00174E70"/>
    <w:pPr>
      <w:tabs>
        <w:tab w:val="center" w:pos="4320"/>
        <w:tab w:val="right" w:pos="8640"/>
      </w:tabs>
    </w:pPr>
  </w:style>
  <w:style w:type="character" w:styleId="NomorHalaman">
    <w:name w:val="page number"/>
    <w:basedOn w:val="FontParagrafDefault"/>
    <w:rsid w:val="00174E70"/>
  </w:style>
  <w:style w:type="table" w:styleId="KisiTabel">
    <w:name w:val="Table Grid"/>
    <w:basedOn w:val="TabelNormal"/>
    <w:rsid w:val="00C67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ftarParagraf">
    <w:name w:val="List Paragraph"/>
    <w:basedOn w:val="Normal"/>
    <w:uiPriority w:val="34"/>
    <w:qFormat/>
    <w:rsid w:val="007E0563"/>
    <w:pPr>
      <w:ind w:left="720"/>
      <w:contextualSpacing/>
    </w:pPr>
  </w:style>
  <w:style w:type="numbering" w:customStyle="1" w:styleId="DaftarSaatini1">
    <w:name w:val="Daftar Saat ini1"/>
    <w:uiPriority w:val="99"/>
    <w:rsid w:val="00BF7734"/>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EC9A-9C2A-4DAC-9B43-55D44A0D7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Pages>
  <Words>1318</Words>
  <Characters>7518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BAB III</vt:lpstr>
    </vt:vector>
  </TitlesOfParts>
  <Company>Deftones</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III</dc:title>
  <dc:creator>lenovo</dc:creator>
  <cp:lastModifiedBy>USER</cp:lastModifiedBy>
  <cp:revision>30</cp:revision>
  <cp:lastPrinted>2022-08-23T04:16:00Z</cp:lastPrinted>
  <dcterms:created xsi:type="dcterms:W3CDTF">2023-02-23T12:47:00Z</dcterms:created>
  <dcterms:modified xsi:type="dcterms:W3CDTF">2023-08-14T04:10:00Z</dcterms:modified>
</cp:coreProperties>
</file>